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75EE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B76DA2" w:rsidRPr="004275EE" w:rsidRDefault="00B76DA2" w:rsidP="004275E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DA74F7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DA74F7">
        <w:rPr>
          <w:rFonts w:ascii="Times New Roman" w:hAnsi="Times New Roman"/>
          <w:bCs/>
          <w:i/>
          <w:sz w:val="28"/>
          <w:szCs w:val="28"/>
          <w:lang w:eastAsia="ru-RU"/>
        </w:rPr>
        <w:t>Кафедра психологии и педагогики</w:t>
      </w:r>
    </w:p>
    <w:p w:rsidR="00B76DA2" w:rsidRDefault="00B76DA2" w:rsidP="004275EE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B76DA2" w:rsidRDefault="00B76DA2" w:rsidP="004275EE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4275EE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B76DA2" w:rsidRPr="004275EE" w:rsidRDefault="00B76DA2" w:rsidP="004275EE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Дизайн текстиля</w:t>
      </w:r>
    </w:p>
    <w:p w:rsidR="00B76DA2" w:rsidRPr="004275EE" w:rsidRDefault="00B76DA2" w:rsidP="004275EE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686"/>
        <w:gridCol w:w="5670"/>
      </w:tblGrid>
      <w:tr w:rsidR="00B76DA2" w:rsidRPr="00AC7E75" w:rsidTr="004275EE">
        <w:trPr>
          <w:trHeight w:val="409"/>
        </w:trPr>
        <w:tc>
          <w:tcPr>
            <w:tcW w:w="3686" w:type="dxa"/>
          </w:tcPr>
          <w:p w:rsidR="00B76DA2" w:rsidRPr="004275EE" w:rsidRDefault="00B76DA2" w:rsidP="004275EE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B76DA2" w:rsidRPr="00AC7E75" w:rsidTr="004275EE">
        <w:trPr>
          <w:trHeight w:val="367"/>
        </w:trPr>
        <w:tc>
          <w:tcPr>
            <w:tcW w:w="3686" w:type="dxa"/>
          </w:tcPr>
          <w:p w:rsidR="00B76DA2" w:rsidRPr="004275EE" w:rsidRDefault="00B76DA2" w:rsidP="004275EE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4275EE">
              <w:rPr>
                <w:rFonts w:ascii="Times New Roman" w:hAnsi="Times New Roman"/>
                <w:i/>
                <w:sz w:val="28"/>
                <w:szCs w:val="28"/>
              </w:rPr>
              <w:t xml:space="preserve">Направленность (профиль)                                         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Изобразительное искусство</w:t>
            </w:r>
          </w:p>
        </w:tc>
      </w:tr>
      <w:tr w:rsidR="00B76DA2" w:rsidRPr="00AC7E75" w:rsidTr="004275EE">
        <w:tc>
          <w:tcPr>
            <w:tcW w:w="3686" w:type="dxa"/>
          </w:tcPr>
          <w:p w:rsidR="00B76DA2" w:rsidRPr="004275EE" w:rsidRDefault="00B76DA2" w:rsidP="004275EE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B76DA2" w:rsidRPr="004275EE" w:rsidRDefault="00B76DA2" w:rsidP="004275EE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B76DA2" w:rsidRPr="004275EE" w:rsidRDefault="00B76DA2" w:rsidP="004275EE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Квалификация </w:t>
            </w:r>
            <w:r w:rsidRPr="004275EE">
              <w:rPr>
                <w:rFonts w:ascii="Times New Roman" w:hAnsi="Times New Roman"/>
                <w:bCs/>
                <w:i/>
                <w:sz w:val="28"/>
                <w:szCs w:val="28"/>
              </w:rPr>
              <w:t>выпускника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DA2" w:rsidRPr="004275EE" w:rsidRDefault="00B76DA2" w:rsidP="004275EE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76DA2" w:rsidRPr="004275EE" w:rsidRDefault="00B76DA2" w:rsidP="004275EE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76DA2" w:rsidRPr="004275EE" w:rsidRDefault="00B76DA2" w:rsidP="004275EE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bCs/>
                <w:sz w:val="28"/>
                <w:szCs w:val="28"/>
              </w:rPr>
              <w:t>бакалавр</w:t>
            </w:r>
          </w:p>
        </w:tc>
      </w:tr>
    </w:tbl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B76DA2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25400" w:rsidRPr="004275EE" w:rsidRDefault="00925400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4275EE">
        <w:rPr>
          <w:rFonts w:ascii="Times New Roman" w:hAnsi="Times New Roman"/>
          <w:bCs/>
          <w:sz w:val="28"/>
          <w:szCs w:val="28"/>
          <w:lang w:eastAsia="ru-RU"/>
        </w:rPr>
        <w:t xml:space="preserve">ос. </w:t>
      </w:r>
      <w:proofErr w:type="spellStart"/>
      <w:r w:rsidRPr="004275EE">
        <w:rPr>
          <w:rFonts w:ascii="Times New Roman" w:hAnsi="Times New Roman"/>
          <w:bCs/>
          <w:sz w:val="28"/>
          <w:szCs w:val="28"/>
          <w:lang w:eastAsia="ru-RU"/>
        </w:rPr>
        <w:t>Электроизолятор</w:t>
      </w:r>
      <w:proofErr w:type="spellEnd"/>
    </w:p>
    <w:p w:rsidR="00B76DA2" w:rsidRDefault="00927AE5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2023</w:t>
      </w:r>
    </w:p>
    <w:p w:rsidR="00B76DA2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B76DA2" w:rsidRPr="004275EE" w:rsidRDefault="00B76DA2" w:rsidP="003474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Дизайн текстиля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  <w:lang w:eastAsia="ru-RU"/>
        </w:rPr>
        <w:t>44.03.01Педагогическое образование</w:t>
      </w:r>
      <w:r w:rsidRPr="004275EE">
        <w:rPr>
          <w:rFonts w:ascii="Times New Roman" w:hAnsi="Times New Roman"/>
          <w:sz w:val="24"/>
          <w:szCs w:val="24"/>
          <w:lang w:eastAsia="ru-RU"/>
        </w:rPr>
        <w:t>.</w:t>
      </w: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Дисциплина относится к</w:t>
      </w:r>
      <w:r>
        <w:rPr>
          <w:rFonts w:ascii="Times New Roman" w:hAnsi="Times New Roman"/>
          <w:sz w:val="24"/>
          <w:szCs w:val="24"/>
          <w:lang w:eastAsia="ru-RU"/>
        </w:rPr>
        <w:t xml:space="preserve"> обязательной части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Блока 1. Дисциплины (модули) учебного плана. </w:t>
      </w:r>
    </w:p>
    <w:p w:rsidR="00B76DA2" w:rsidRPr="00DD192C" w:rsidRDefault="00B76DA2" w:rsidP="0052543B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B76DA2" w:rsidRDefault="00B76DA2" w:rsidP="0052543B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numPr>
          <w:ilvl w:val="0"/>
          <w:numId w:val="17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23"/>
        <w:gridCol w:w="3573"/>
        <w:gridCol w:w="3260"/>
      </w:tblGrid>
      <w:tr w:rsidR="00B76DA2" w:rsidRPr="00AC7E75" w:rsidTr="0034744C">
        <w:tc>
          <w:tcPr>
            <w:tcW w:w="2523" w:type="dxa"/>
          </w:tcPr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573" w:type="dxa"/>
          </w:tcPr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Индикаторы достижения </w:t>
            </w: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компетенций</w:t>
            </w:r>
          </w:p>
        </w:tc>
        <w:tc>
          <w:tcPr>
            <w:tcW w:w="3260" w:type="dxa"/>
          </w:tcPr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Планируемые результаты </w:t>
            </w: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обучения по дисциплине</w:t>
            </w:r>
          </w:p>
        </w:tc>
      </w:tr>
      <w:tr w:rsidR="00B76DA2" w:rsidRPr="00AC7E75" w:rsidTr="0034744C">
        <w:trPr>
          <w:trHeight w:val="416"/>
        </w:trPr>
        <w:tc>
          <w:tcPr>
            <w:tcW w:w="2523" w:type="dxa"/>
          </w:tcPr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ОПК-3. Способен организовывать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совместную и индивидуальную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учебную и воспитательную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деятельность обучающихся, в том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числе с особыми образовательными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потребностями, в соответствии с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требованиями федеральных государственных образовательных</w:t>
            </w:r>
          </w:p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стандартов</w:t>
            </w:r>
          </w:p>
        </w:tc>
        <w:tc>
          <w:tcPr>
            <w:tcW w:w="3573" w:type="dxa"/>
          </w:tcPr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ОПК-3.1.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Знает: основы применения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образовательных технологий (в том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числе в условиях инклюзивного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образовательного процесса),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необходимых для адресной работы с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различными категориями обучающихся, в том числе с особыми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образовательными потребностями;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основные приемы и типологию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технологий индивидуализации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ОПК-3.2.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Умеет: взаимодействовать с другими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специалистами в рамках психолого-медико-педагогического консилиума;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соотносить виды адресной помощи с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индивидуальными образовательными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потребностями обучающихся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ОПК-3.3.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Владеет: методами (первичного)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выявления детей с особыми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образовательными потребностями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AC7E75">
              <w:rPr>
                <w:rFonts w:ascii="Times New Roman" w:hAnsi="Times New Roman"/>
                <w:sz w:val="24"/>
                <w:szCs w:val="24"/>
              </w:rPr>
              <w:t>аутисты</w:t>
            </w:r>
            <w:proofErr w:type="spellEnd"/>
            <w:r w:rsidRPr="00AC7E75">
              <w:rPr>
                <w:rFonts w:ascii="Times New Roman" w:hAnsi="Times New Roman"/>
                <w:sz w:val="24"/>
                <w:szCs w:val="24"/>
              </w:rPr>
              <w:t xml:space="preserve">, дети с синдромом дефицита внимания и </w:t>
            </w:r>
            <w:proofErr w:type="spellStart"/>
            <w:r w:rsidRPr="00AC7E75">
              <w:rPr>
                <w:rFonts w:ascii="Times New Roman" w:hAnsi="Times New Roman"/>
                <w:sz w:val="24"/>
                <w:szCs w:val="24"/>
              </w:rPr>
              <w:t>гиперактивностью</w:t>
            </w:r>
            <w:proofErr w:type="spellEnd"/>
            <w:r w:rsidRPr="00AC7E75">
              <w:rPr>
                <w:rFonts w:ascii="Times New Roman" w:hAnsi="Times New Roman"/>
                <w:sz w:val="24"/>
                <w:szCs w:val="24"/>
              </w:rPr>
              <w:t xml:space="preserve"> и др.);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действиями оказания адресной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помощи обучающимся</w:t>
            </w:r>
          </w:p>
        </w:tc>
        <w:tc>
          <w:tcPr>
            <w:tcW w:w="3260" w:type="dxa"/>
          </w:tcPr>
          <w:p w:rsidR="00B76DA2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основы применения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разовательных технологий (в том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числе в условиях инклюзивного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образовательного процесса),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необходимых для адресной работы с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различными категориями обучающихся, в том числе с особыми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образовательными потребностями;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основные приемы и типологию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технологий индивидуализации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  <w:p w:rsidR="00B76DA2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взаимодействовать с другими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специалистами в рамках психолого-медико-педагогического консилиума;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относить виды адресной помощи с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индивидуальными образовательными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потребностями обучающихся</w:t>
            </w:r>
          </w:p>
          <w:p w:rsidR="00B76DA2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методами (первичного)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выявления детей с особыми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образовательным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потребностями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01459E">
              <w:rPr>
                <w:rFonts w:ascii="Times New Roman" w:hAnsi="Times New Roman"/>
                <w:sz w:val="24"/>
                <w:szCs w:val="24"/>
              </w:rPr>
              <w:t>аутисты</w:t>
            </w:r>
            <w:proofErr w:type="spellEnd"/>
            <w:r w:rsidRPr="0001459E">
              <w:rPr>
                <w:rFonts w:ascii="Times New Roman" w:hAnsi="Times New Roman"/>
                <w:sz w:val="24"/>
                <w:szCs w:val="24"/>
              </w:rPr>
              <w:t xml:space="preserve">, дети с синдромом дефицита внимания и </w:t>
            </w:r>
            <w:proofErr w:type="spellStart"/>
            <w:r w:rsidRPr="0001459E">
              <w:rPr>
                <w:rFonts w:ascii="Times New Roman" w:hAnsi="Times New Roman"/>
                <w:sz w:val="24"/>
                <w:szCs w:val="24"/>
              </w:rPr>
              <w:t>гиперактивностью</w:t>
            </w:r>
            <w:proofErr w:type="spellEnd"/>
            <w:r w:rsidRPr="0001459E">
              <w:rPr>
                <w:rFonts w:ascii="Times New Roman" w:hAnsi="Times New Roman"/>
                <w:sz w:val="24"/>
                <w:szCs w:val="24"/>
              </w:rPr>
              <w:t xml:space="preserve"> и др.);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действиями оказания адресной</w:t>
            </w:r>
          </w:p>
          <w:p w:rsidR="00B76DA2" w:rsidRPr="004275E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помощи обучающимся</w:t>
            </w:r>
          </w:p>
        </w:tc>
      </w:tr>
      <w:tr w:rsidR="00B76DA2" w:rsidRPr="00AC7E75" w:rsidTr="0034744C">
        <w:trPr>
          <w:trHeight w:val="1266"/>
        </w:trPr>
        <w:tc>
          <w:tcPr>
            <w:tcW w:w="2523" w:type="dxa"/>
          </w:tcPr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ОПК-8. Способен осуществлять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педагогическую деятельность на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основе специальных научных</w:t>
            </w:r>
          </w:p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знаний</w:t>
            </w:r>
          </w:p>
        </w:tc>
        <w:tc>
          <w:tcPr>
            <w:tcW w:w="3573" w:type="dxa"/>
          </w:tcPr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ОПК-8.1.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Знает: достижения научных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исследований в сфере художественного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образования и закономерности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проектирования и осуществления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 xml:space="preserve">образовательного процесса; структуру, состав и дидактические единицы содержания школьного </w:t>
            </w:r>
            <w:r w:rsidRPr="0034744C">
              <w:rPr>
                <w:rFonts w:ascii="Times New Roman" w:hAnsi="Times New Roman"/>
                <w:sz w:val="24"/>
                <w:szCs w:val="24"/>
              </w:rPr>
              <w:lastRenderedPageBreak/>
              <w:t>предмета «изобразительное искусство»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ОПК-8.2.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Умеет: использовать современные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средства, методы и формы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организации урочной и внеурочной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деятельности по изобразительному искусству; использовать специальные научные знания по изобразительному искусству для организации урочной и внеурочной деятельности обучающихся, а также в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дополнительном образовании детей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ОПК-8.3.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Владеет: методами, формами,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средствами обучения и технологиями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их использования с учетом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результатов научных исследований, в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том числе выходящими за рамки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учебных занятий, для осуществления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проектной деятельности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обучающихся; действиями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организации различных видов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внеурочной деятельности: игровой,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учебно-исследовательской,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художественно-продуктивной,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культурно-досуговой с учетом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возможностей образовательной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B76DA2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</w:rPr>
              <w:t>достижения научных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исследований в сфере художественного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образования и закономерности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проектирования и осуществления</w:t>
            </w:r>
          </w:p>
          <w:p w:rsidR="00B76DA2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образовательного процесса;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</w:rPr>
              <w:t xml:space="preserve">структуру, состав и </w:t>
            </w:r>
            <w:r w:rsidRPr="0034744C">
              <w:rPr>
                <w:rFonts w:ascii="Times New Roman" w:hAnsi="Times New Roman"/>
                <w:sz w:val="24"/>
                <w:szCs w:val="24"/>
              </w:rPr>
              <w:lastRenderedPageBreak/>
              <w:t>дидактические единицы содержания школьного предмета «изобразительное искусство»</w:t>
            </w:r>
          </w:p>
          <w:p w:rsidR="00B76DA2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</w:rPr>
              <w:t>использовать современные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средства, методы и формы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организации урочной и внеурочной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 xml:space="preserve">деятельности по изобразительному искусству;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</w:rPr>
              <w:t>использовать специальные научные знания по изобразительному искусству для организации урочной и внеурочной деятельности обучающихся, а также в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дополнительном образовании детей</w:t>
            </w:r>
          </w:p>
          <w:p w:rsidR="00B76DA2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</w:rPr>
              <w:t>методами, формами,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средствами обучения и технологиями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их использования с учетом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результатов научных исследований, в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том числе выходящими за рамки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учебных занятий, для осуществления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проектной деятельности</w:t>
            </w:r>
          </w:p>
          <w:p w:rsidR="00B76DA2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 xml:space="preserve">обучающихся; 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</w:rPr>
              <w:t>действиями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организации различных видов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внеурочной деятельности: игровой,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учебно-исследовательской,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художественно-продуктивной,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культурно-досуговой с учетом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возможностей образовательной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34744C">
        <w:trPr>
          <w:trHeight w:val="2685"/>
        </w:trPr>
        <w:tc>
          <w:tcPr>
            <w:tcW w:w="2523" w:type="dxa"/>
          </w:tcPr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-3. Способен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применять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предметные знания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 реализации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образовательного</w:t>
            </w:r>
          </w:p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процесса</w:t>
            </w:r>
          </w:p>
        </w:tc>
        <w:tc>
          <w:tcPr>
            <w:tcW w:w="3573" w:type="dxa"/>
          </w:tcPr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-3.1. Знает: закономерности, принципы и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уровни формирования и реализации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образования по изобразительному искусству; Знает компоненты содержания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обучения изобразительному искусству и принципы их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отбора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-3.2. Умеет: осуществлять отбор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обучения изобразительному искусству в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соответствии с целями и возрастными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особенностями обучающихся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-3.3. Владеет: предметным содержанием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Изобразительного искусства, теорией и практикой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изобразительного искусства, методикой его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преподавания; умениями отбора вариативного</w:t>
            </w:r>
          </w:p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с учетом взаимосвязи урочной и внеурочной форм обучения изобразительному искусству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</w:tcPr>
          <w:p w:rsidR="00B76DA2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закономерности, принципы и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уровни формирования и реализации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содержания образования по изобразительному искусству;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компоненты содержания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обучения изобразительному искусству и принципы их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отбора</w:t>
            </w:r>
          </w:p>
          <w:p w:rsidR="00B76DA2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отбор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обучен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ия изобразительному искусству в 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соответствии с целями и возрастными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особенностями обучающихся</w:t>
            </w:r>
          </w:p>
          <w:p w:rsidR="00B76DA2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предметным содержанием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Изобразительного искусства, теорией и практикой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изобразительного искусства, методикой его</w:t>
            </w:r>
          </w:p>
          <w:p w:rsidR="00B76DA2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преподавания; 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умениями отбора вариативного</w:t>
            </w:r>
          </w:p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с учетом взаимосвязи урочной и внеурочной форм обучения изобразительному искусству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B76DA2" w:rsidRPr="00DF098C" w:rsidRDefault="00B76DA2" w:rsidP="004275EE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B76DA2" w:rsidRPr="004275EE" w:rsidRDefault="00B76DA2" w:rsidP="004275EE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numPr>
          <w:ilvl w:val="0"/>
          <w:numId w:val="17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B76DA2" w:rsidRPr="004275EE" w:rsidRDefault="00B76DA2" w:rsidP="0034744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обязательной части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Блока 1. Дисциплины (модули) учебного плана. </w:t>
      </w:r>
    </w:p>
    <w:p w:rsidR="00B76DA2" w:rsidRPr="004275EE" w:rsidRDefault="00B76DA2" w:rsidP="004275EE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B76DA2" w:rsidRPr="004275EE" w:rsidRDefault="00B76DA2" w:rsidP="004275EE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3005"/>
        <w:gridCol w:w="1985"/>
      </w:tblGrid>
      <w:tr w:rsidR="00B76DA2" w:rsidRPr="00AC7E75" w:rsidTr="004275EE">
        <w:tc>
          <w:tcPr>
            <w:tcW w:w="1967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3005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985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B76DA2" w:rsidRPr="00AC7E75" w:rsidTr="004275EE">
        <w:tc>
          <w:tcPr>
            <w:tcW w:w="1967" w:type="dxa"/>
          </w:tcPr>
          <w:p w:rsidR="00B76DA2" w:rsidRPr="004275EE" w:rsidRDefault="00B76DA2" w:rsidP="0079531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4" w:type="dxa"/>
          </w:tcPr>
          <w:p w:rsidR="00B76DA2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B76DA2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B76DA2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B76DA2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игрушка</w:t>
            </w:r>
          </w:p>
          <w:p w:rsidR="00B76DA2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Декоративная </w:t>
            </w: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пластика</w:t>
            </w:r>
          </w:p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</w:tc>
        <w:tc>
          <w:tcPr>
            <w:tcW w:w="3005" w:type="dxa"/>
          </w:tcPr>
          <w:p w:rsidR="00B76DA2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Основы графического дизайна</w:t>
            </w:r>
          </w:p>
          <w:p w:rsidR="00B76DA2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и костюм народов России</w:t>
            </w:r>
          </w:p>
          <w:p w:rsidR="00B76DA2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</w:t>
            </w:r>
          </w:p>
          <w:p w:rsidR="00B76DA2" w:rsidRPr="004275EE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Художественная обработка материалов </w:t>
            </w: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декоративно-прикладного искусства</w:t>
            </w:r>
          </w:p>
        </w:tc>
        <w:tc>
          <w:tcPr>
            <w:tcW w:w="1985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4275EE">
        <w:tc>
          <w:tcPr>
            <w:tcW w:w="1967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ОПК-8</w:t>
            </w:r>
          </w:p>
        </w:tc>
        <w:tc>
          <w:tcPr>
            <w:tcW w:w="2394" w:type="dxa"/>
          </w:tcPr>
          <w:p w:rsidR="00B76DA2" w:rsidRDefault="00B76DA2" w:rsidP="006C4B8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B76DA2" w:rsidRDefault="00B76DA2" w:rsidP="006C4B8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B76DA2" w:rsidRPr="004275EE" w:rsidRDefault="00B76DA2" w:rsidP="0074664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</w:tc>
        <w:tc>
          <w:tcPr>
            <w:tcW w:w="3005" w:type="dxa"/>
          </w:tcPr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Основы графического дизайна</w:t>
            </w:r>
          </w:p>
          <w:p w:rsidR="00B76DA2" w:rsidRPr="004275EE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4275EE">
        <w:tc>
          <w:tcPr>
            <w:tcW w:w="1967" w:type="dxa"/>
          </w:tcPr>
          <w:p w:rsidR="00B76DA2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2394" w:type="dxa"/>
          </w:tcPr>
          <w:p w:rsidR="00B76DA2" w:rsidRDefault="00B76DA2" w:rsidP="001138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B76DA2" w:rsidRDefault="00B76DA2" w:rsidP="001138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B76DA2" w:rsidRDefault="00B76DA2" w:rsidP="001138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B76DA2" w:rsidRDefault="00B76DA2" w:rsidP="001138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игрушка</w:t>
            </w:r>
          </w:p>
          <w:p w:rsidR="00B76DA2" w:rsidRDefault="00B76DA2" w:rsidP="001138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Теория и история декоративно-прикладного творчества</w:t>
            </w:r>
          </w:p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коллористика</w:t>
            </w:r>
            <w:proofErr w:type="spellEnd"/>
          </w:p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</w:t>
            </w:r>
          </w:p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игрушка</w:t>
            </w:r>
          </w:p>
          <w:p w:rsidR="00B76DA2" w:rsidRPr="004275EE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</w:tc>
        <w:tc>
          <w:tcPr>
            <w:tcW w:w="3005" w:type="dxa"/>
          </w:tcPr>
          <w:p w:rsidR="00B76DA2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искусств</w:t>
            </w:r>
          </w:p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Основы графического дизайна</w:t>
            </w:r>
          </w:p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Теория и история народной художественной культуры</w:t>
            </w:r>
          </w:p>
          <w:p w:rsidR="00B76DA2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  <w:p w:rsidR="00B76DA2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Основы декоративной пластики</w:t>
            </w:r>
          </w:p>
          <w:p w:rsidR="00B76DA2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и костюм народов России</w:t>
            </w:r>
          </w:p>
          <w:p w:rsidR="00B76DA2" w:rsidRPr="004275EE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</w:t>
            </w:r>
          </w:p>
        </w:tc>
        <w:tc>
          <w:tcPr>
            <w:tcW w:w="1985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76DA2" w:rsidRPr="004275EE" w:rsidRDefault="00B76DA2" w:rsidP="004275E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  <w:r w:rsidRPr="00C50DF2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C50DF2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C50DF2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B76DA2" w:rsidRPr="004275EE" w:rsidRDefault="00B76DA2" w:rsidP="004275E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B76DA2" w:rsidRPr="004275EE" w:rsidRDefault="00B76DA2" w:rsidP="004275E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24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591"/>
        <w:gridCol w:w="1701"/>
        <w:gridCol w:w="1701"/>
      </w:tblGrid>
      <w:tr w:rsidR="00B76DA2" w:rsidRPr="00AC7E75" w:rsidTr="004275EE">
        <w:trPr>
          <w:trHeight w:val="1"/>
        </w:trPr>
        <w:tc>
          <w:tcPr>
            <w:tcW w:w="58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B76DA2" w:rsidRPr="00AC7E75" w:rsidTr="004275EE">
        <w:trPr>
          <w:trHeight w:val="1"/>
        </w:trPr>
        <w:tc>
          <w:tcPr>
            <w:tcW w:w="58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B76DA2" w:rsidRPr="00AC7E75" w:rsidTr="004275EE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B76DA2" w:rsidRPr="00AC7E75" w:rsidTr="004275EE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6DA2" w:rsidRPr="00AC7E75" w:rsidTr="004275EE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Контактная работа с преподавателем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4275EE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675F39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34744C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4275EE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34744C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4275EE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B76DA2" w:rsidRPr="00AC7E75" w:rsidTr="004275EE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зачёт с оценкой</w:t>
            </w:r>
            <w:r w:rsidRPr="004275E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34744C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4275EE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34744C" w:rsidRDefault="00B76DA2" w:rsidP="00927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76DA2" w:rsidRPr="004275EE" w:rsidRDefault="00B76DA2" w:rsidP="004275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4.1 Распределение часов по разделам/темам и видам работы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85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709"/>
        <w:gridCol w:w="1134"/>
        <w:gridCol w:w="851"/>
        <w:gridCol w:w="2296"/>
      </w:tblGrid>
      <w:tr w:rsidR="00B76DA2" w:rsidRPr="00AC7E75" w:rsidTr="002B2974">
        <w:tc>
          <w:tcPr>
            <w:tcW w:w="720" w:type="dxa"/>
            <w:vMerge w:val="restart"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Раздел, тема</w:t>
            </w:r>
          </w:p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gridSpan w:val="4"/>
            <w:tcBorders>
              <w:right w:val="single" w:sz="4" w:space="0" w:color="auto"/>
            </w:tcBorders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B76DA2" w:rsidRPr="00AC7E75" w:rsidTr="002B2974">
        <w:tc>
          <w:tcPr>
            <w:tcW w:w="720" w:type="dxa"/>
            <w:vMerge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vAlign w:val="center"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296" w:type="dxa"/>
            <w:vMerge w:val="restart"/>
            <w:vAlign w:val="center"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</w:t>
            </w:r>
          </w:p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</w:tr>
      <w:tr w:rsidR="00B76DA2" w:rsidRPr="00AC7E75" w:rsidTr="002B2974">
        <w:trPr>
          <w:trHeight w:val="331"/>
        </w:trPr>
        <w:tc>
          <w:tcPr>
            <w:tcW w:w="720" w:type="dxa"/>
            <w:vMerge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51" w:type="dxa"/>
            <w:vAlign w:val="center"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296" w:type="dxa"/>
            <w:vMerge/>
            <w:vAlign w:val="center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2B2974">
        <w:tc>
          <w:tcPr>
            <w:tcW w:w="720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>Раздел 1. История текстильного дизайна</w:t>
            </w:r>
          </w:p>
        </w:tc>
        <w:tc>
          <w:tcPr>
            <w:tcW w:w="709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2B2974">
        <w:tc>
          <w:tcPr>
            <w:tcW w:w="720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B76DA2" w:rsidRPr="004275EE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зучение истории возникновения и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разв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ития художественного текстиля и его современное использование.</w:t>
            </w:r>
          </w:p>
        </w:tc>
        <w:tc>
          <w:tcPr>
            <w:tcW w:w="709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51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76DA2" w:rsidRPr="00AC7E75" w:rsidTr="002B2974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0160AD" w:rsidRDefault="00B76DA2" w:rsidP="00016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Художественный текстиль: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сновные понятия и способы</w:t>
            </w:r>
          </w:p>
          <w:p w:rsidR="00B76DA2" w:rsidRPr="004275EE" w:rsidRDefault="00B76DA2" w:rsidP="00016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2B2974">
        <w:trPr>
          <w:trHeight w:val="1416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Тема 2.1.</w:t>
            </w: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Современный художественный текстиль. Основные техники, применяемые в современном художественном текстиле, и их выразительные возможности.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16(4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76DA2" w:rsidRPr="00AC7E75" w:rsidTr="002B2974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59466A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 3.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Художественное проектирование</w:t>
            </w:r>
          </w:p>
          <w:p w:rsidR="00B76DA2" w:rsidRPr="004275EE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2B2974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DA4426" w:rsidRDefault="00B76DA2" w:rsidP="00DA4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художественной</w:t>
            </w:r>
          </w:p>
          <w:p w:rsidR="00B76DA2" w:rsidRPr="004275EE" w:rsidRDefault="00B76DA2" w:rsidP="00DA4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текстильной композиции.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76DA2" w:rsidRPr="00AC7E75" w:rsidTr="002B2974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9843B0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 художественное оформление сувенирных текстильных изделий.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4(2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76DA2" w:rsidRPr="00AC7E75" w:rsidTr="002B2974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</w:t>
            </w:r>
          </w:p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2B2974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D5153F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15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  <w:p w:rsidR="00B76DA2" w:rsidRPr="00D5153F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D5153F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15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D5153F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</w:t>
            </w:r>
            <w:r w:rsidRPr="00D515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(10*)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D5153F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D5153F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15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</w:tbl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76DA2" w:rsidRPr="00D5153F" w:rsidRDefault="00B76DA2" w:rsidP="00D5153F">
      <w:pPr>
        <w:numPr>
          <w:ilvl w:val="1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5153F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B76DA2" w:rsidRPr="00D5153F" w:rsidRDefault="00B76DA2" w:rsidP="00D5153F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D5153F" w:rsidRDefault="00B76DA2" w:rsidP="00D5153F">
      <w:pPr>
        <w:numPr>
          <w:ilvl w:val="2"/>
          <w:numId w:val="3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5153F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B76DA2" w:rsidRPr="004275EE" w:rsidRDefault="00B76DA2" w:rsidP="00675F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126"/>
        <w:gridCol w:w="2807"/>
        <w:gridCol w:w="3714"/>
      </w:tblGrid>
      <w:tr w:rsidR="00B76DA2" w:rsidRPr="00AC7E75" w:rsidTr="00001DF7">
        <w:tc>
          <w:tcPr>
            <w:tcW w:w="596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2126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807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дисциплины </w:t>
            </w:r>
          </w:p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B76DA2" w:rsidRPr="00AC7E75" w:rsidTr="00001DF7">
        <w:tc>
          <w:tcPr>
            <w:tcW w:w="596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B76DA2" w:rsidRPr="004275EE" w:rsidRDefault="00B76DA2" w:rsidP="006E2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текстильного дизайна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7" w:type="dxa"/>
          </w:tcPr>
          <w:p w:rsidR="00B76DA2" w:rsidRPr="004275EE" w:rsidRDefault="00B76DA2" w:rsidP="00514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зучение истории возникновения и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разв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ития художественного текстиля и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его современное использование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14" w:type="dxa"/>
          </w:tcPr>
          <w:p w:rsidR="00B76DA2" w:rsidRPr="004275EE" w:rsidRDefault="00B76DA2" w:rsidP="005145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Дизайн, основные понятия и определения. Виды дизайна. Текстильный дизайн в истории материальной культуры. Особенности текстильного дизайна различных национальных и исторических культур. Текстиль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ДПИ, НП и НХК.</w:t>
            </w:r>
          </w:p>
          <w:p w:rsidR="00B76DA2" w:rsidRPr="0059466A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Рассмотрение различных видов и</w:t>
            </w:r>
          </w:p>
          <w:p w:rsidR="00B76DA2" w:rsidRPr="0059466A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направлений художественного</w:t>
            </w:r>
          </w:p>
          <w:p w:rsidR="00B76DA2" w:rsidRPr="004275EE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текстиля.</w:t>
            </w:r>
          </w:p>
        </w:tc>
      </w:tr>
      <w:tr w:rsidR="00B76DA2" w:rsidRPr="00AC7E75" w:rsidTr="00001DF7">
        <w:trPr>
          <w:trHeight w:val="180"/>
        </w:trPr>
        <w:tc>
          <w:tcPr>
            <w:tcW w:w="596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B76DA2" w:rsidRPr="000160AD" w:rsidRDefault="00B76DA2" w:rsidP="00001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Художественный текстиль: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сновные понятия и способы</w:t>
            </w:r>
          </w:p>
          <w:p w:rsidR="00B76DA2" w:rsidRPr="004275EE" w:rsidRDefault="00B76DA2" w:rsidP="00001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7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2.1.</w:t>
            </w: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Современный художественный текстиль. Основные техники, применяемые в современном художественном текстиле, и их выразительные возможности. </w:t>
            </w:r>
          </w:p>
        </w:tc>
        <w:tc>
          <w:tcPr>
            <w:tcW w:w="3714" w:type="dxa"/>
          </w:tcPr>
          <w:p w:rsidR="00B76DA2" w:rsidRPr="00130776" w:rsidRDefault="00B76DA2" w:rsidP="00130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0776"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Рассмотрение особенностей</w:t>
            </w:r>
          </w:p>
          <w:p w:rsidR="00B76DA2" w:rsidRPr="00130776" w:rsidRDefault="00B76DA2" w:rsidP="00130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0776">
              <w:rPr>
                <w:rFonts w:ascii="Times New Roman" w:hAnsi="Times New Roman"/>
                <w:sz w:val="24"/>
                <w:szCs w:val="24"/>
                <w:lang w:eastAsia="ru-RU"/>
              </w:rPr>
              <w:t>основных технологических способов и приёмов при создании</w:t>
            </w:r>
          </w:p>
          <w:p w:rsidR="00B76DA2" w:rsidRPr="00130776" w:rsidRDefault="00B76DA2" w:rsidP="00130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0776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художественного текстиля (ткачество, лоскутная техника, набойка, художественная роспись ткани и т.д.).</w:t>
            </w:r>
          </w:p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Художе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ственное ткачество. Валяние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</w:t>
            </w: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льцевание</w:t>
            </w:r>
            <w:proofErr w:type="spellEnd"/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шерсти. Вязание и плетение. </w:t>
            </w:r>
            <w:proofErr w:type="spellStart"/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Пэчворк</w:t>
            </w:r>
            <w:proofErr w:type="spellEnd"/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. Крашение и роспись. Технологические манипуляции с тканью. Вышивка.</w:t>
            </w:r>
          </w:p>
        </w:tc>
      </w:tr>
      <w:tr w:rsidR="00B76DA2" w:rsidRPr="00AC7E75" w:rsidTr="00001DF7">
        <w:trPr>
          <w:trHeight w:val="255"/>
        </w:trPr>
        <w:tc>
          <w:tcPr>
            <w:tcW w:w="596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B76DA2" w:rsidRPr="0059466A" w:rsidRDefault="00B76DA2" w:rsidP="00001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Художественное проектирование</w:t>
            </w:r>
          </w:p>
          <w:p w:rsidR="00B76DA2" w:rsidRPr="004275EE" w:rsidRDefault="00B76DA2" w:rsidP="00001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7" w:type="dxa"/>
          </w:tcPr>
          <w:p w:rsidR="00B76DA2" w:rsidRPr="00DA4426" w:rsidRDefault="00B76DA2" w:rsidP="00001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художественной</w:t>
            </w:r>
          </w:p>
          <w:p w:rsidR="00B76DA2" w:rsidRPr="004275EE" w:rsidRDefault="00B76DA2" w:rsidP="00001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текстильной композиции.</w:t>
            </w:r>
          </w:p>
        </w:tc>
        <w:tc>
          <w:tcPr>
            <w:tcW w:w="3714" w:type="dxa"/>
          </w:tcPr>
          <w:p w:rsidR="00B76DA2" w:rsidRPr="000F1BF9" w:rsidRDefault="00B76DA2" w:rsidP="00C55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Разработка последовательности процесса создания композиции.</w:t>
            </w:r>
          </w:p>
          <w:p w:rsidR="00B76DA2" w:rsidRPr="004275EE" w:rsidRDefault="00B76DA2" w:rsidP="00C55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эскиза живописной композиции.</w:t>
            </w:r>
          </w:p>
        </w:tc>
      </w:tr>
      <w:tr w:rsidR="00B76DA2" w:rsidRPr="00AC7E75" w:rsidTr="00001DF7">
        <w:trPr>
          <w:trHeight w:val="255"/>
        </w:trPr>
        <w:tc>
          <w:tcPr>
            <w:tcW w:w="596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9843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Проектирование и художественное оформление сувенирных </w:t>
            </w:r>
            <w:r w:rsidRPr="009843B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текстильных изделий</w:t>
            </w:r>
          </w:p>
        </w:tc>
        <w:tc>
          <w:tcPr>
            <w:tcW w:w="3714" w:type="dxa"/>
          </w:tcPr>
          <w:p w:rsidR="00B76DA2" w:rsidRPr="00C5524A" w:rsidRDefault="00B76DA2" w:rsidP="00C55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композиционной схемы,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образного и цветового решений, </w:t>
            </w: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практическое </w:t>
            </w: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последо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вательное выполнение текстильных изделий.</w:t>
            </w:r>
          </w:p>
        </w:tc>
      </w:tr>
    </w:tbl>
    <w:p w:rsidR="00B76DA2" w:rsidRDefault="00B76DA2" w:rsidP="00675F39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4275EE" w:rsidRDefault="00B76DA2" w:rsidP="00675F39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D5153F" w:rsidRDefault="00B76DA2" w:rsidP="00D5153F">
      <w:pPr>
        <w:pStyle w:val="a5"/>
        <w:widowControl w:val="0"/>
        <w:numPr>
          <w:ilvl w:val="2"/>
          <w:numId w:val="3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5153F">
        <w:rPr>
          <w:rFonts w:ascii="Times New Roman" w:hAnsi="Times New Roman"/>
          <w:b/>
          <w:sz w:val="24"/>
          <w:szCs w:val="24"/>
          <w:lang w:eastAsia="ru-RU"/>
        </w:rPr>
        <w:t>Содержание практических занятий</w:t>
      </w:r>
    </w:p>
    <w:p w:rsidR="00B76DA2" w:rsidRPr="00D5153F" w:rsidRDefault="00B76DA2" w:rsidP="00D5153F">
      <w:pPr>
        <w:pStyle w:val="a5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126"/>
        <w:gridCol w:w="2807"/>
        <w:gridCol w:w="3714"/>
      </w:tblGrid>
      <w:tr w:rsidR="00B76DA2" w:rsidRPr="00AC7E75" w:rsidTr="007A3BAD">
        <w:tc>
          <w:tcPr>
            <w:tcW w:w="59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212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807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дисциплины </w:t>
            </w:r>
          </w:p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7A3BAD">
        <w:tc>
          <w:tcPr>
            <w:tcW w:w="59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текстильного дизайна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7" w:type="dxa"/>
          </w:tcPr>
          <w:p w:rsidR="00B76DA2" w:rsidRPr="004275EE" w:rsidRDefault="00B76DA2" w:rsidP="00485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1.1.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зучение истории возникновения и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разв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ития художественного текстиля и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его современное использование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14" w:type="dxa"/>
          </w:tcPr>
          <w:p w:rsidR="00B76DA2" w:rsidRPr="004275EE" w:rsidRDefault="00B76DA2" w:rsidP="00137A4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2839">
              <w:rPr>
                <w:rFonts w:ascii="Times New Roman" w:hAnsi="Times New Roman"/>
                <w:sz w:val="24"/>
                <w:szCs w:val="24"/>
                <w:lang w:eastAsia="ru-RU"/>
              </w:rPr>
              <w:t>Копирование фрагментов подлинных образцов текстильных изделий. Разработка эскизов текстильных изделий в рамках исторических стилей. Разработка эскизов текстильных изделий с учетом стилистических особенностей различных национальных культур.</w:t>
            </w:r>
          </w:p>
        </w:tc>
      </w:tr>
      <w:tr w:rsidR="00B76DA2" w:rsidRPr="00AC7E75" w:rsidTr="00C5524A">
        <w:trPr>
          <w:trHeight w:val="1245"/>
        </w:trPr>
        <w:tc>
          <w:tcPr>
            <w:tcW w:w="596" w:type="dxa"/>
            <w:vMerge w:val="restart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</w:tcPr>
          <w:p w:rsidR="00B76DA2" w:rsidRPr="000160AD" w:rsidRDefault="00B76DA2" w:rsidP="007A3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Художественный текстиль: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сновные понятия и способы</w:t>
            </w:r>
          </w:p>
          <w:p w:rsidR="00B76DA2" w:rsidRPr="004275EE" w:rsidRDefault="00B76DA2" w:rsidP="007A3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7" w:type="dxa"/>
            <w:vMerge w:val="restart"/>
          </w:tcPr>
          <w:p w:rsidR="00B76DA2" w:rsidRPr="0036191C" w:rsidRDefault="00B76DA2" w:rsidP="00485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1307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 Современный художественный текстиль. Основные техники, применяемые в современном художественном текстиле, и их выразительные возможности. </w:t>
            </w:r>
          </w:p>
        </w:tc>
        <w:tc>
          <w:tcPr>
            <w:tcW w:w="3714" w:type="dxa"/>
          </w:tcPr>
          <w:p w:rsidR="00B76DA2" w:rsidRPr="00C5524A" w:rsidRDefault="00B76DA2" w:rsidP="00C55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524A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знакомство с техно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логией создания художественного </w:t>
            </w:r>
            <w:r w:rsidRPr="00C5524A">
              <w:rPr>
                <w:rFonts w:ascii="Times New Roman" w:hAnsi="Times New Roman"/>
                <w:sz w:val="24"/>
                <w:szCs w:val="24"/>
                <w:lang w:eastAsia="ru-RU"/>
              </w:rPr>
              <w:t>текстиля (ткачество, лоскутная техника)</w:t>
            </w:r>
          </w:p>
        </w:tc>
      </w:tr>
      <w:tr w:rsidR="00B76DA2" w:rsidRPr="00AC7E75" w:rsidTr="007A3BAD">
        <w:trPr>
          <w:trHeight w:val="1245"/>
        </w:trPr>
        <w:tc>
          <w:tcPr>
            <w:tcW w:w="596" w:type="dxa"/>
            <w:vMerge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B76DA2" w:rsidRPr="00514547" w:rsidRDefault="00B76DA2" w:rsidP="007A3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vMerge/>
          </w:tcPr>
          <w:p w:rsidR="00B76DA2" w:rsidRPr="00130776" w:rsidRDefault="00B76DA2" w:rsidP="00485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B76DA2" w:rsidRPr="00130776" w:rsidRDefault="00B76DA2" w:rsidP="00C55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0776"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Рассмотрение особенностей различн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ых видов вышивки (крестьянская, </w:t>
            </w:r>
            <w:r w:rsidRPr="00130776">
              <w:rPr>
                <w:rFonts w:ascii="Times New Roman" w:hAnsi="Times New Roman"/>
                <w:sz w:val="24"/>
                <w:szCs w:val="24"/>
                <w:lang w:eastAsia="ru-RU"/>
              </w:rPr>
              <w:t>бисерная, золотая, колотым перламутром, речным жемчугом, гранёным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стеклом)</w:t>
            </w:r>
          </w:p>
        </w:tc>
      </w:tr>
      <w:tr w:rsidR="00B76DA2" w:rsidRPr="00AC7E75" w:rsidTr="00C5524A">
        <w:trPr>
          <w:trHeight w:val="1245"/>
        </w:trPr>
        <w:tc>
          <w:tcPr>
            <w:tcW w:w="596" w:type="dxa"/>
            <w:vMerge w:val="restart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vMerge w:val="restart"/>
          </w:tcPr>
          <w:p w:rsidR="00B76DA2" w:rsidRPr="0036191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3714" w:type="dxa"/>
          </w:tcPr>
          <w:p w:rsidR="00B76DA2" w:rsidRPr="00C5524A" w:rsidRDefault="00B76DA2" w:rsidP="00C55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524A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формирование умен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ия и навыков росписи на шелке в </w:t>
            </w:r>
            <w:r w:rsidRPr="00C5524A">
              <w:rPr>
                <w:rFonts w:ascii="Times New Roman" w:hAnsi="Times New Roman"/>
                <w:sz w:val="24"/>
                <w:szCs w:val="24"/>
                <w:lang w:eastAsia="ru-RU"/>
              </w:rPr>
              <w:t>технике холодного батика.</w:t>
            </w:r>
          </w:p>
        </w:tc>
      </w:tr>
      <w:tr w:rsidR="00B76DA2" w:rsidRPr="00AC7E75" w:rsidTr="00137A49">
        <w:trPr>
          <w:trHeight w:val="888"/>
        </w:trPr>
        <w:tc>
          <w:tcPr>
            <w:tcW w:w="596" w:type="dxa"/>
            <w:vMerge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vMerge/>
          </w:tcPr>
          <w:p w:rsidR="00B76DA2" w:rsidRPr="0036191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3714" w:type="dxa"/>
          </w:tcPr>
          <w:p w:rsidR="00B76DA2" w:rsidRPr="00130776" w:rsidRDefault="00B76DA2" w:rsidP="00C55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524A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формирование умен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ия и навыков росписи на шелке в </w:t>
            </w:r>
            <w:r w:rsidRPr="00C5524A">
              <w:rPr>
                <w:rFonts w:ascii="Times New Roman" w:hAnsi="Times New Roman"/>
                <w:sz w:val="24"/>
                <w:szCs w:val="24"/>
                <w:lang w:eastAsia="ru-RU"/>
              </w:rPr>
              <w:t>технике горячего батик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а.</w:t>
            </w:r>
          </w:p>
        </w:tc>
      </w:tr>
      <w:tr w:rsidR="00B76DA2" w:rsidRPr="00AC7E75" w:rsidTr="007A3BAD">
        <w:trPr>
          <w:trHeight w:val="255"/>
        </w:trPr>
        <w:tc>
          <w:tcPr>
            <w:tcW w:w="59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B76DA2" w:rsidRPr="0059466A" w:rsidRDefault="00B76DA2" w:rsidP="007A3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Художественное проектирование</w:t>
            </w:r>
          </w:p>
          <w:p w:rsidR="00B76DA2" w:rsidRPr="004275EE" w:rsidRDefault="00B76DA2" w:rsidP="007A3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7" w:type="dxa"/>
          </w:tcPr>
          <w:p w:rsidR="00B76DA2" w:rsidRPr="00DA4426" w:rsidRDefault="00B76DA2" w:rsidP="007A3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художественной</w:t>
            </w:r>
          </w:p>
          <w:p w:rsidR="00B76DA2" w:rsidRPr="004275EE" w:rsidRDefault="00B76DA2" w:rsidP="007A3B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текстильной композиции</w:t>
            </w:r>
          </w:p>
        </w:tc>
        <w:tc>
          <w:tcPr>
            <w:tcW w:w="3714" w:type="dxa"/>
          </w:tcPr>
          <w:p w:rsidR="00B76DA2" w:rsidRPr="000F1BF9" w:rsidRDefault="00B76DA2" w:rsidP="000F1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Разработка последовательности процесса создания композиции.</w:t>
            </w:r>
          </w:p>
          <w:p w:rsidR="00B76DA2" w:rsidRPr="004275EE" w:rsidRDefault="00B76DA2" w:rsidP="000F1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эскиза живописной композиции.</w:t>
            </w:r>
          </w:p>
        </w:tc>
      </w:tr>
      <w:tr w:rsidR="00B76DA2" w:rsidRPr="00AC7E75" w:rsidTr="007A3BAD">
        <w:trPr>
          <w:trHeight w:val="255"/>
        </w:trPr>
        <w:tc>
          <w:tcPr>
            <w:tcW w:w="59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9843B0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 художественное оформление сувенирных текстильных изделий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14" w:type="dxa"/>
          </w:tcPr>
          <w:p w:rsidR="00B76DA2" w:rsidRPr="004275EE" w:rsidRDefault="00B76DA2" w:rsidP="00361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композиционной схемы,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образного и цветового решений, </w:t>
            </w: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практическое последо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вательное выполнение текстильных изделий.</w:t>
            </w:r>
          </w:p>
        </w:tc>
      </w:tr>
    </w:tbl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76DA2" w:rsidRPr="00D5153F" w:rsidRDefault="00B76DA2" w:rsidP="00D5153F">
      <w:pPr>
        <w:pStyle w:val="a5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5153F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B76DA2" w:rsidRPr="00B1523D" w:rsidRDefault="00B76DA2" w:rsidP="00B1523D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Цветкова, Н.Н. Искусство ручного ткачества / Н.Н. Цветкова. - С</w:t>
      </w:r>
      <w:r>
        <w:rPr>
          <w:rFonts w:ascii="Times New Roman" w:hAnsi="Times New Roman"/>
          <w:sz w:val="24"/>
          <w:szCs w:val="24"/>
          <w:lang w:eastAsia="ru-RU"/>
        </w:rPr>
        <w:t>Пб : Издательство «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», 2014.</w:t>
      </w:r>
      <w:r w:rsidRPr="00B1523D">
        <w:rPr>
          <w:rFonts w:ascii="Times New Roman" w:hAnsi="Times New Roman"/>
          <w:sz w:val="24"/>
          <w:szCs w:val="24"/>
          <w:lang w:eastAsia="ru-RU"/>
        </w:rPr>
        <w:t xml:space="preserve">- 217 с. : ил. - </w:t>
      </w:r>
      <w:proofErr w:type="spellStart"/>
      <w:r w:rsidRPr="00B1523D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 xml:space="preserve">.: с. 182-190. - ISBN 978-5-903983-37-7 ; То </w:t>
      </w:r>
      <w:r w:rsidRPr="00B1523D">
        <w:rPr>
          <w:rFonts w:ascii="Times New Roman" w:hAnsi="Times New Roman"/>
          <w:sz w:val="24"/>
          <w:szCs w:val="24"/>
          <w:lang w:eastAsia="ru-RU"/>
        </w:rPr>
        <w:lastRenderedPageBreak/>
        <w:t>же [Электронный ресурс]. -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B1523D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B1523D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B1523D">
        <w:rPr>
          <w:rFonts w:ascii="Times New Roman" w:hAnsi="Times New Roman"/>
          <w:sz w:val="24"/>
          <w:szCs w:val="24"/>
          <w:lang w:val="en-US" w:eastAsia="ru-RU"/>
        </w:rPr>
        <w:t>biblioclub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B1523D"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>/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index</w:t>
      </w:r>
      <w:r w:rsidRPr="00B1523D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B1523D">
        <w:rPr>
          <w:rFonts w:ascii="Times New Roman" w:hAnsi="Times New Roman"/>
          <w:sz w:val="24"/>
          <w:szCs w:val="24"/>
          <w:lang w:val="en-US" w:eastAsia="ru-RU"/>
        </w:rPr>
        <w:t>php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>?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page</w:t>
      </w:r>
      <w:r w:rsidRPr="00B1523D">
        <w:rPr>
          <w:rFonts w:ascii="Times New Roman" w:hAnsi="Times New Roman"/>
          <w:sz w:val="24"/>
          <w:szCs w:val="24"/>
          <w:lang w:eastAsia="ru-RU"/>
        </w:rPr>
        <w:t>=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book</w:t>
      </w:r>
      <w:r w:rsidRPr="00B1523D">
        <w:rPr>
          <w:rFonts w:ascii="Times New Roman" w:hAnsi="Times New Roman"/>
          <w:sz w:val="24"/>
          <w:szCs w:val="24"/>
          <w:lang w:eastAsia="ru-RU"/>
        </w:rPr>
        <w:t>&amp;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id</w:t>
      </w:r>
      <w:r w:rsidRPr="00B1523D">
        <w:rPr>
          <w:rFonts w:ascii="Times New Roman" w:hAnsi="Times New Roman"/>
          <w:sz w:val="24"/>
          <w:szCs w:val="24"/>
          <w:lang w:eastAsia="ru-RU"/>
        </w:rPr>
        <w:t xml:space="preserve">=256088 </w:t>
      </w:r>
    </w:p>
    <w:p w:rsidR="00B76DA2" w:rsidRPr="00B1523D" w:rsidRDefault="00B76DA2" w:rsidP="00B1523D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 xml:space="preserve">Бесчастнов Н. </w:t>
      </w: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П.</w:t>
      </w:r>
      <w:r w:rsidRPr="00B1523D">
        <w:rPr>
          <w:rFonts w:ascii="Times New Roman" w:hAnsi="Times New Roman"/>
          <w:sz w:val="24"/>
          <w:szCs w:val="24"/>
          <w:lang w:eastAsia="ru-RU"/>
        </w:rPr>
        <w:t>Изображение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 xml:space="preserve"> растительных мотивов. – М.: </w:t>
      </w:r>
      <w:proofErr w:type="spellStart"/>
      <w:r w:rsidRPr="00B1523D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>, 2014.</w:t>
      </w:r>
    </w:p>
    <w:p w:rsidR="00B76DA2" w:rsidRPr="00B1523D" w:rsidRDefault="00B76DA2" w:rsidP="00B1523D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Цветкова, Н.Н. История текстильного искусства и костюма. Древний мир : учебное пособие /</w:t>
      </w:r>
      <w:r w:rsidRPr="00B1523D">
        <w:rPr>
          <w:rFonts w:ascii="Times New Roman" w:hAnsi="Times New Roman"/>
          <w:sz w:val="24"/>
          <w:szCs w:val="24"/>
          <w:lang w:eastAsia="ru-RU"/>
        </w:rPr>
        <w:t>Н.Н. Цветкова. - СПб : Издательство «</w:t>
      </w:r>
      <w:proofErr w:type="spellStart"/>
      <w:r w:rsidRPr="00B1523D"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 xml:space="preserve">», 2015. - 120 с. - ISBN 978-5-903983-16-2 ; То же[Электронный ресурс]. - URL: http://biblioclub.ru/index.php?page=book&amp;id=209999 </w:t>
      </w:r>
    </w:p>
    <w:p w:rsidR="00B76DA2" w:rsidRPr="00131F23" w:rsidRDefault="00B76DA2" w:rsidP="00131F23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Виноградова А.Р. «Художественное мастерство» - М.с.25,2001.</w:t>
      </w:r>
    </w:p>
    <w:p w:rsidR="00B76DA2" w:rsidRPr="00B1523D" w:rsidRDefault="00B76DA2" w:rsidP="00B1523D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Гильман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 xml:space="preserve">, Р.А. Художественная роспись тканей / Р.А. </w:t>
      </w: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Гильман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>. -</w:t>
      </w:r>
      <w:r>
        <w:rPr>
          <w:rFonts w:ascii="Times New Roman" w:hAnsi="Times New Roman"/>
          <w:sz w:val="24"/>
          <w:szCs w:val="24"/>
          <w:lang w:eastAsia="ru-RU"/>
        </w:rPr>
        <w:t xml:space="preserve"> М.</w:t>
      </w:r>
      <w:r w:rsidRPr="00131F23">
        <w:rPr>
          <w:rFonts w:ascii="Times New Roman" w:hAnsi="Times New Roman"/>
          <w:sz w:val="24"/>
          <w:szCs w:val="24"/>
          <w:lang w:eastAsia="ru-RU"/>
        </w:rPr>
        <w:t>: Гуманитарный издательский центр ВЛАДОС, 2008. - 160 с. - (Изобразительное искусство). - ISBN 978-5-691-00726-2 ; То же</w:t>
      </w:r>
      <w:r w:rsidRPr="00B1523D">
        <w:rPr>
          <w:rFonts w:ascii="Times New Roman" w:hAnsi="Times New Roman"/>
          <w:sz w:val="24"/>
          <w:szCs w:val="24"/>
          <w:lang w:eastAsia="ru-RU"/>
        </w:rPr>
        <w:t>[Электронный ресурс]. - URL: http://biblioclub.ru/index.php?page=book&amp;id=56709</w:t>
      </w:r>
    </w:p>
    <w:p w:rsidR="00B76DA2" w:rsidRPr="00131F23" w:rsidRDefault="00B76DA2" w:rsidP="00131F23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Кожохина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 xml:space="preserve"> С. К. Батик. – Ярославль, 2015.</w:t>
      </w:r>
    </w:p>
    <w:p w:rsidR="00B76DA2" w:rsidRPr="00131F23" w:rsidRDefault="00B76DA2" w:rsidP="00131F23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 xml:space="preserve"> А.П., </w:t>
      </w: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Грушевицкая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 xml:space="preserve"> Т.Г.— Электрон. текстовые данные.— М.: ЮНИТИ-ДАНА, 2012.— 975 c.— Режим доступа: http://www.iprbookshop.ru/34438.— ЭБС «</w:t>
      </w: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B76DA2" w:rsidRPr="00031960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B76DA2" w:rsidRPr="00D5153F" w:rsidRDefault="00B76DA2" w:rsidP="00D5153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(модулю)</w:t>
      </w: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дисциплине.</w:t>
      </w: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(модулю)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1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2155"/>
        <w:gridCol w:w="3827"/>
      </w:tblGrid>
      <w:tr w:rsidR="00B76DA2" w:rsidRPr="00AC7E75" w:rsidTr="004275EE">
        <w:tc>
          <w:tcPr>
            <w:tcW w:w="709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155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3827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Наименование оценочного средства</w:t>
            </w:r>
          </w:p>
        </w:tc>
      </w:tr>
      <w:tr w:rsidR="00B76DA2" w:rsidRPr="00AC7E75" w:rsidTr="004275EE">
        <w:tc>
          <w:tcPr>
            <w:tcW w:w="709" w:type="dxa"/>
          </w:tcPr>
          <w:p w:rsidR="00B76DA2" w:rsidRPr="004275EE" w:rsidRDefault="00B76DA2" w:rsidP="004275E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текстильного дизайна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55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ОПК-3; ОПК-8; ПК</w:t>
            </w:r>
            <w:r w:rsidRPr="00B7176D">
              <w:rPr>
                <w:rFonts w:ascii="Times New Roman" w:hAnsi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3827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176D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практического задания, устный опрос, доклад, реферат.</w:t>
            </w:r>
          </w:p>
        </w:tc>
      </w:tr>
      <w:tr w:rsidR="00B76DA2" w:rsidRPr="00AC7E75" w:rsidTr="004275EE">
        <w:tc>
          <w:tcPr>
            <w:tcW w:w="709" w:type="dxa"/>
          </w:tcPr>
          <w:p w:rsidR="00B76DA2" w:rsidRPr="004275EE" w:rsidRDefault="00B76DA2" w:rsidP="004275E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76DA2" w:rsidRPr="000160AD" w:rsidRDefault="00B76DA2" w:rsidP="00131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 xml:space="preserve">2. </w:t>
            </w: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Художественный текстиль: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сновные понятия и способы</w:t>
            </w:r>
          </w:p>
          <w:p w:rsidR="00B76DA2" w:rsidRPr="004275EE" w:rsidRDefault="00B76DA2" w:rsidP="00131F23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обработки текстиля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55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ОПК-3; ОПК-8; ПК</w:t>
            </w:r>
            <w:r w:rsidRPr="00B7176D">
              <w:rPr>
                <w:rFonts w:ascii="Times New Roman" w:hAnsi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3827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176D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практического задания, устный опрос, доклад, реферат.</w:t>
            </w:r>
          </w:p>
        </w:tc>
      </w:tr>
      <w:tr w:rsidR="00B76DA2" w:rsidRPr="00AC7E75" w:rsidTr="004275EE">
        <w:tc>
          <w:tcPr>
            <w:tcW w:w="709" w:type="dxa"/>
          </w:tcPr>
          <w:p w:rsidR="00B76DA2" w:rsidRPr="004275EE" w:rsidRDefault="00B76DA2" w:rsidP="004275E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76DA2" w:rsidRPr="0059466A" w:rsidRDefault="00B76DA2" w:rsidP="00131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 xml:space="preserve">3.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Художественное проектирование</w:t>
            </w:r>
          </w:p>
          <w:p w:rsidR="00B76DA2" w:rsidRPr="004275EE" w:rsidRDefault="00B76DA2" w:rsidP="00131F23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55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ОПК-3; ОПК-8; ПК</w:t>
            </w:r>
            <w:r w:rsidRPr="00B7176D">
              <w:rPr>
                <w:rFonts w:ascii="Times New Roman" w:hAnsi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3827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176D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практического задания, устный опрос, доклад, реферат.</w:t>
            </w:r>
          </w:p>
        </w:tc>
      </w:tr>
    </w:tbl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творческого задания (контрольной аудиторной работы), ответы на вопросы комплекта тестовых заданий, просмотр выполненных работ по разделам в соответствии с рабочей программой.</w:t>
      </w: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Примерные вопросы для зачета с оценкой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.Объясните роль, место и значение народного декоративно-прикладного искусства в жизни общества и человека.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.Какова специфика народного декоративно-прикладного искусства. Его самобытность и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уникальность?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.Назовите виды народного декоративно-прикладного искусства и используемые материалы.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историю развития художественного текстиля.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художественный текстиль?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чём заключены принципы художественного оформления текстильных изделий?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является выразительным средствам орнаментальной композиции?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понятия «раппорт».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9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Раскройте понятия «мотив».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.Стилизация – это…?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колорит?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 xml:space="preserve">.Назовите отличия статических от динамических </w:t>
      </w:r>
      <w:proofErr w:type="spellStart"/>
      <w:r w:rsidRPr="00336CD3">
        <w:rPr>
          <w:rFonts w:ascii="Times New Roman" w:hAnsi="Times New Roman"/>
          <w:bCs/>
          <w:sz w:val="24"/>
          <w:szCs w:val="24"/>
          <w:lang w:eastAsia="ru-RU"/>
        </w:rPr>
        <w:t>раппортных</w:t>
      </w:r>
      <w:proofErr w:type="spellEnd"/>
      <w:r w:rsidRPr="00336CD3">
        <w:rPr>
          <w:rFonts w:ascii="Times New Roman" w:hAnsi="Times New Roman"/>
          <w:bCs/>
          <w:sz w:val="24"/>
          <w:szCs w:val="24"/>
          <w:lang w:eastAsia="ru-RU"/>
        </w:rPr>
        <w:t xml:space="preserve"> композиций.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способы художественного оформления текстильных изделий Вам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знакомы?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понятие «орнамент». Национальные традиции и современная символика в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искусстве орнамента.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виды орнаментов Вы знаете?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.Назовите виды художественного текстиля.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.Назовите особенности волокнистого состава материалов, используемых в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художественном текстиле.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 xml:space="preserve">.Что такое лоскутная техника. Традиции и современность. </w:t>
      </w:r>
      <w:proofErr w:type="spellStart"/>
      <w:r w:rsidRPr="00336CD3">
        <w:rPr>
          <w:rFonts w:ascii="Times New Roman" w:hAnsi="Times New Roman"/>
          <w:bCs/>
          <w:sz w:val="24"/>
          <w:szCs w:val="24"/>
          <w:lang w:eastAsia="ru-RU"/>
        </w:rPr>
        <w:t>Пэчворк</w:t>
      </w:r>
      <w:proofErr w:type="spellEnd"/>
      <w:r w:rsidRPr="00336CD3">
        <w:rPr>
          <w:rFonts w:ascii="Times New Roman" w:hAnsi="Times New Roman"/>
          <w:bCs/>
          <w:sz w:val="24"/>
          <w:szCs w:val="24"/>
          <w:lang w:eastAsia="ru-RU"/>
        </w:rPr>
        <w:t xml:space="preserve"> (</w:t>
      </w:r>
      <w:proofErr w:type="spellStart"/>
      <w:r w:rsidRPr="00336CD3">
        <w:rPr>
          <w:rFonts w:ascii="Times New Roman" w:hAnsi="Times New Roman"/>
          <w:bCs/>
          <w:sz w:val="24"/>
          <w:szCs w:val="24"/>
          <w:lang w:eastAsia="ru-RU"/>
        </w:rPr>
        <w:t>квилтинг</w:t>
      </w:r>
      <w:proofErr w:type="spellEnd"/>
      <w:r w:rsidRPr="00336CD3">
        <w:rPr>
          <w:rFonts w:ascii="Times New Roman" w:hAnsi="Times New Roman"/>
          <w:bCs/>
          <w:sz w:val="24"/>
          <w:szCs w:val="24"/>
          <w:lang w:eastAsia="ru-RU"/>
        </w:rPr>
        <w:t>)?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19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историю тканей. Назовите виды тканей.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художественные особенности тканей Востока Вам известны?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чем особенности портьерных тканей?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.Перечислите виды батика.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чем заключается последовательность процесса создания предмета художественного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текстиля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методические рекомендации по росписи ткани Вы можете дать?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.Является ли основой художественного текстиля пряжа?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.Виды волокон: растительные, животные, минеральные, синтетические. Их краткая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характеристика.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Раскройте историю батика. Батика в России. Назовите его виды.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lastRenderedPageBreak/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историю тканей батика, его техники.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29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.Чем отличаются технологии производства холодного, горячего батика и свободной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росписи?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.Художественная вышивка как вид декора в костюме и быту.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виды вышивки Вы знаете?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.Расскажите о ковроткачестве.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ручное ковроткачество? В чем отличие ковров гладкошерстных и ворсовых.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чем художественная особенность ковров (фактура, цвет, композиция)?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Что такое вязание? Какие вязаные изделия Вы знаете? Роль вязания в быту и одежде.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кружево? Какие виды кружева Вы знаете?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Раскройте значение кружевоплетения для России, его основные промыслы (кружева: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вологодские, Елецкие, орловские, вятские, Михайловские).</w:t>
      </w:r>
    </w:p>
    <w:p w:rsidR="00B76DA2" w:rsidRPr="004275EE" w:rsidRDefault="00B76DA2" w:rsidP="00336CD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DC51EF" w:rsidRDefault="00B76DA2" w:rsidP="00DC51E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C51EF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B76DA2" w:rsidRPr="00DC51EF" w:rsidRDefault="00B76DA2" w:rsidP="00DC51EF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DC51EF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DC51EF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DC51EF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B76DA2" w:rsidRPr="00DC11F5" w:rsidRDefault="00B76DA2" w:rsidP="00DC51EF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B76DA2" w:rsidRPr="004275EE" w:rsidRDefault="00B76DA2" w:rsidP="00336CD3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7.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Основная учебная литература:</w:t>
      </w:r>
    </w:p>
    <w:p w:rsidR="00B76DA2" w:rsidRPr="00B1523D" w:rsidRDefault="00B76DA2" w:rsidP="00B1523D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Цветкова, Н.Н. Искусство ручного ткачества / Н.Н. Цветкова. - С</w:t>
      </w:r>
      <w:r>
        <w:rPr>
          <w:rFonts w:ascii="Times New Roman" w:hAnsi="Times New Roman"/>
          <w:sz w:val="24"/>
          <w:szCs w:val="24"/>
          <w:lang w:eastAsia="ru-RU"/>
        </w:rPr>
        <w:t>Пб: Издательство «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», 2014.</w:t>
      </w:r>
      <w:r w:rsidRPr="00B1523D">
        <w:rPr>
          <w:rFonts w:ascii="Times New Roman" w:hAnsi="Times New Roman"/>
          <w:sz w:val="24"/>
          <w:szCs w:val="24"/>
          <w:lang w:eastAsia="ru-RU"/>
        </w:rPr>
        <w:t xml:space="preserve">- 217 с. : ил. - </w:t>
      </w:r>
      <w:proofErr w:type="spellStart"/>
      <w:r w:rsidRPr="00B1523D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>.: с. 18</w:t>
      </w:r>
      <w:r>
        <w:rPr>
          <w:rFonts w:ascii="Times New Roman" w:hAnsi="Times New Roman"/>
          <w:sz w:val="24"/>
          <w:szCs w:val="24"/>
          <w:lang w:eastAsia="ru-RU"/>
        </w:rPr>
        <w:t>2-190. - ISBN 978-5-903983-37-7</w:t>
      </w:r>
      <w:r w:rsidRPr="00B1523D">
        <w:rPr>
          <w:rFonts w:ascii="Times New Roman" w:hAnsi="Times New Roman"/>
          <w:sz w:val="24"/>
          <w:szCs w:val="24"/>
          <w:lang w:eastAsia="ru-RU"/>
        </w:rPr>
        <w:t>; То же [Электронный ресурс]. -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B1523D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B1523D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B1523D">
        <w:rPr>
          <w:rFonts w:ascii="Times New Roman" w:hAnsi="Times New Roman"/>
          <w:sz w:val="24"/>
          <w:szCs w:val="24"/>
          <w:lang w:val="en-US" w:eastAsia="ru-RU"/>
        </w:rPr>
        <w:t>biblioclub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B1523D"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>/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index</w:t>
      </w:r>
      <w:r w:rsidRPr="00B1523D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B1523D">
        <w:rPr>
          <w:rFonts w:ascii="Times New Roman" w:hAnsi="Times New Roman"/>
          <w:sz w:val="24"/>
          <w:szCs w:val="24"/>
          <w:lang w:val="en-US" w:eastAsia="ru-RU"/>
        </w:rPr>
        <w:t>php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>?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page</w:t>
      </w:r>
      <w:r w:rsidRPr="00B1523D">
        <w:rPr>
          <w:rFonts w:ascii="Times New Roman" w:hAnsi="Times New Roman"/>
          <w:sz w:val="24"/>
          <w:szCs w:val="24"/>
          <w:lang w:eastAsia="ru-RU"/>
        </w:rPr>
        <w:t>=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book</w:t>
      </w:r>
      <w:r w:rsidRPr="00B1523D">
        <w:rPr>
          <w:rFonts w:ascii="Times New Roman" w:hAnsi="Times New Roman"/>
          <w:sz w:val="24"/>
          <w:szCs w:val="24"/>
          <w:lang w:eastAsia="ru-RU"/>
        </w:rPr>
        <w:t>&amp;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id</w:t>
      </w:r>
      <w:r w:rsidRPr="00B1523D">
        <w:rPr>
          <w:rFonts w:ascii="Times New Roman" w:hAnsi="Times New Roman"/>
          <w:sz w:val="24"/>
          <w:szCs w:val="24"/>
          <w:lang w:eastAsia="ru-RU"/>
        </w:rPr>
        <w:t xml:space="preserve">=256088 </w:t>
      </w:r>
    </w:p>
    <w:p w:rsidR="00B76DA2" w:rsidRPr="00B1523D" w:rsidRDefault="00B76DA2" w:rsidP="00B1523D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 xml:space="preserve">Бесчастнов Н. </w:t>
      </w: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П.</w:t>
      </w:r>
      <w:r w:rsidRPr="00B1523D">
        <w:rPr>
          <w:rFonts w:ascii="Times New Roman" w:hAnsi="Times New Roman"/>
          <w:sz w:val="24"/>
          <w:szCs w:val="24"/>
          <w:lang w:eastAsia="ru-RU"/>
        </w:rPr>
        <w:t>Изображение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 xml:space="preserve"> растительных мотивов. – М.: </w:t>
      </w:r>
      <w:proofErr w:type="spellStart"/>
      <w:r w:rsidRPr="00B1523D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>, 2014.</w:t>
      </w:r>
    </w:p>
    <w:p w:rsidR="00B76DA2" w:rsidRPr="00B1523D" w:rsidRDefault="00B76DA2" w:rsidP="00B1523D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Цветкова, Н.Н. История текстильного и</w:t>
      </w:r>
      <w:r>
        <w:rPr>
          <w:rFonts w:ascii="Times New Roman" w:hAnsi="Times New Roman"/>
          <w:sz w:val="24"/>
          <w:szCs w:val="24"/>
          <w:lang w:eastAsia="ru-RU"/>
        </w:rPr>
        <w:t>скусства и костюма. Древний мир</w:t>
      </w:r>
      <w:r w:rsidRPr="00131F23">
        <w:rPr>
          <w:rFonts w:ascii="Times New Roman" w:hAnsi="Times New Roman"/>
          <w:sz w:val="24"/>
          <w:szCs w:val="24"/>
          <w:lang w:eastAsia="ru-RU"/>
        </w:rPr>
        <w:t>: учебное пособие /</w:t>
      </w:r>
      <w:r>
        <w:rPr>
          <w:rFonts w:ascii="Times New Roman" w:hAnsi="Times New Roman"/>
          <w:sz w:val="24"/>
          <w:szCs w:val="24"/>
          <w:lang w:eastAsia="ru-RU"/>
        </w:rPr>
        <w:t>Н.Н. Цветкова. - СПб</w:t>
      </w:r>
      <w:r w:rsidRPr="00B1523D">
        <w:rPr>
          <w:rFonts w:ascii="Times New Roman" w:hAnsi="Times New Roman"/>
          <w:sz w:val="24"/>
          <w:szCs w:val="24"/>
          <w:lang w:eastAsia="ru-RU"/>
        </w:rPr>
        <w:t>: Издательство «</w:t>
      </w:r>
      <w:proofErr w:type="spellStart"/>
      <w:r w:rsidRPr="00B1523D"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 xml:space="preserve">», 2015. - </w:t>
      </w:r>
      <w:r>
        <w:rPr>
          <w:rFonts w:ascii="Times New Roman" w:hAnsi="Times New Roman"/>
          <w:sz w:val="24"/>
          <w:szCs w:val="24"/>
          <w:lang w:eastAsia="ru-RU"/>
        </w:rPr>
        <w:t>120 с. - ISBN 978-5-903983-16-2</w:t>
      </w:r>
      <w:r w:rsidRPr="00B1523D">
        <w:rPr>
          <w:rFonts w:ascii="Times New Roman" w:hAnsi="Times New Roman"/>
          <w:sz w:val="24"/>
          <w:szCs w:val="24"/>
          <w:lang w:eastAsia="ru-RU"/>
        </w:rPr>
        <w:t xml:space="preserve">; То же[Электронный ресурс]. - URL: http://biblioclub.ru/index.php?page=book&amp;id=209999 </w:t>
      </w:r>
    </w:p>
    <w:p w:rsidR="00B76DA2" w:rsidRPr="00131F23" w:rsidRDefault="00B76DA2" w:rsidP="00B1523D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Виноградова А.Р. «Художественное мастерство» - М.с.25,2001.</w:t>
      </w:r>
    </w:p>
    <w:p w:rsidR="00B76DA2" w:rsidRPr="00B1523D" w:rsidRDefault="00B76DA2" w:rsidP="00B1523D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Гильман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 xml:space="preserve">, Р.А. Художественная роспись тканей / Р.А. </w:t>
      </w: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Гильман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>. -</w:t>
      </w:r>
      <w:r>
        <w:rPr>
          <w:rFonts w:ascii="Times New Roman" w:hAnsi="Times New Roman"/>
          <w:sz w:val="24"/>
          <w:szCs w:val="24"/>
          <w:lang w:eastAsia="ru-RU"/>
        </w:rPr>
        <w:t xml:space="preserve"> М.</w:t>
      </w:r>
      <w:r w:rsidRPr="00131F23">
        <w:rPr>
          <w:rFonts w:ascii="Times New Roman" w:hAnsi="Times New Roman"/>
          <w:sz w:val="24"/>
          <w:szCs w:val="24"/>
          <w:lang w:eastAsia="ru-RU"/>
        </w:rPr>
        <w:t>: Гуманитарный издательский центр ВЛАДОС, 2008. - 160 с. - (Изобразительное искус</w:t>
      </w:r>
      <w:r>
        <w:rPr>
          <w:rFonts w:ascii="Times New Roman" w:hAnsi="Times New Roman"/>
          <w:sz w:val="24"/>
          <w:szCs w:val="24"/>
          <w:lang w:eastAsia="ru-RU"/>
        </w:rPr>
        <w:t>ство). - ISBN 978-5-691-00726-2</w:t>
      </w:r>
      <w:r w:rsidRPr="00131F23">
        <w:rPr>
          <w:rFonts w:ascii="Times New Roman" w:hAnsi="Times New Roman"/>
          <w:sz w:val="24"/>
          <w:szCs w:val="24"/>
          <w:lang w:eastAsia="ru-RU"/>
        </w:rPr>
        <w:t>; То же</w:t>
      </w:r>
      <w:r w:rsidRPr="00B1523D">
        <w:rPr>
          <w:rFonts w:ascii="Times New Roman" w:hAnsi="Times New Roman"/>
          <w:sz w:val="24"/>
          <w:szCs w:val="24"/>
          <w:lang w:eastAsia="ru-RU"/>
        </w:rPr>
        <w:t>[Электронный ресурс]. - URL: http://biblioclub.ru/index.php?page=book&amp;id=56709</w:t>
      </w:r>
    </w:p>
    <w:p w:rsidR="00B76DA2" w:rsidRPr="00131F23" w:rsidRDefault="00B76DA2" w:rsidP="00B1523D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Кожохина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 xml:space="preserve"> С. К. Батик. – Ярославль, 2015.</w:t>
      </w:r>
    </w:p>
    <w:p w:rsidR="00B76DA2" w:rsidRPr="00131F23" w:rsidRDefault="00B76DA2" w:rsidP="00B1523D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 xml:space="preserve"> А.П., </w:t>
      </w: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Грушевицкая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 xml:space="preserve"> Т.Г.— Электрон. текстовые данные.— М.: ЮНИТИ-ДАНА, 2012.— 975 c.— Режим </w:t>
      </w:r>
      <w:r w:rsidRPr="00131F23">
        <w:rPr>
          <w:rFonts w:ascii="Times New Roman" w:hAnsi="Times New Roman"/>
          <w:sz w:val="24"/>
          <w:szCs w:val="24"/>
          <w:lang w:eastAsia="ru-RU"/>
        </w:rPr>
        <w:lastRenderedPageBreak/>
        <w:t>доступа: http://www.iprbookshop.ru/34438.— ЭБС «</w:t>
      </w: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i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B76DA2" w:rsidRPr="004275EE" w:rsidRDefault="00B76DA2" w:rsidP="004275EE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Духанин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 xml:space="preserve"> К.П. Виды изобразительного искусства. Живопись, графика, скульптура, архитектура, декоративно-прикладное искусство. / К.П.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Духанин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 xml:space="preserve">. - Л.: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Учпедгиз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>, 1959. - 273с.:ил.</w:t>
      </w:r>
    </w:p>
    <w:p w:rsidR="00B76DA2" w:rsidRPr="004275EE" w:rsidRDefault="00B76DA2" w:rsidP="004275EE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Искусство/ сост. Роберт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Белтон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>. – М.: Арт-Родник, 2013.</w:t>
      </w:r>
    </w:p>
    <w:p w:rsidR="00B76DA2" w:rsidRDefault="00B76DA2" w:rsidP="00B1523D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B1523D">
        <w:rPr>
          <w:rFonts w:ascii="Times New Roman" w:hAnsi="Times New Roman"/>
          <w:sz w:val="24"/>
          <w:szCs w:val="24"/>
          <w:lang w:eastAsia="ru-RU"/>
        </w:rPr>
        <w:t xml:space="preserve">Цветкова Н. </w:t>
      </w:r>
      <w:proofErr w:type="spellStart"/>
      <w:r w:rsidRPr="00B1523D">
        <w:rPr>
          <w:rFonts w:ascii="Times New Roman" w:hAnsi="Times New Roman"/>
          <w:sz w:val="24"/>
          <w:szCs w:val="24"/>
          <w:lang w:eastAsia="ru-RU"/>
        </w:rPr>
        <w:t>Н.</w:t>
      </w:r>
      <w:r>
        <w:rPr>
          <w:rFonts w:ascii="Times New Roman" w:hAnsi="Times New Roman"/>
          <w:sz w:val="24"/>
          <w:szCs w:val="24"/>
          <w:lang w:eastAsia="ru-RU"/>
        </w:rPr>
        <w:t>Текстильное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материаловедение – Санкт-Петербург</w:t>
      </w:r>
      <w:r w:rsidRPr="00B1523D">
        <w:rPr>
          <w:rFonts w:ascii="Times New Roman" w:hAnsi="Times New Roman"/>
          <w:sz w:val="24"/>
          <w:szCs w:val="24"/>
          <w:lang w:eastAsia="ru-RU"/>
        </w:rPr>
        <w:t>: Издательство «</w:t>
      </w:r>
      <w:proofErr w:type="spellStart"/>
      <w:r w:rsidRPr="00B1523D"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 xml:space="preserve">», 2011/ </w:t>
      </w:r>
    </w:p>
    <w:p w:rsidR="00B76DA2" w:rsidRPr="00B1523D" w:rsidRDefault="00B76DA2" w:rsidP="00B1523D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Режим доступа: </w:t>
      </w:r>
      <w:r w:rsidRPr="00B1523D">
        <w:rPr>
          <w:rFonts w:ascii="Times New Roman" w:hAnsi="Times New Roman"/>
          <w:sz w:val="24"/>
          <w:szCs w:val="24"/>
          <w:lang w:eastAsia="ru-RU"/>
        </w:rPr>
        <w:t>http://biblioclub.ru/index.php?page=book&amp;id=210000</w:t>
      </w:r>
    </w:p>
    <w:p w:rsidR="00B76DA2" w:rsidRPr="00B1523D" w:rsidRDefault="00B76DA2" w:rsidP="004275EE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D5153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7.3 Периодические издания</w:t>
      </w:r>
    </w:p>
    <w:p w:rsidR="00B76DA2" w:rsidRPr="004275EE" w:rsidRDefault="00B76DA2" w:rsidP="004275EE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09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1. </w:t>
      </w:r>
      <w:hyperlink r:id="rId8" w:tgtFrame="_blank" w:history="1">
        <w:r w:rsidRPr="004275EE">
          <w:rPr>
            <w:rFonts w:ascii="Times New Roman" w:hAnsi="Times New Roman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4275EE">
        <w:rPr>
          <w:rFonts w:ascii="Times New Roman" w:hAnsi="Times New Roman"/>
          <w:sz w:val="24"/>
          <w:szCs w:val="24"/>
          <w:lang w:eastAsia="ru-RU"/>
        </w:rPr>
        <w:t>. Издательство: Сибирская академическая книга. Год основания: 2011. - Режим доступа: http://www.iprbookshop.ru/29715.— ЭБС «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B76DA2" w:rsidRPr="004275EE" w:rsidRDefault="00B76DA2" w:rsidP="004275EE">
      <w:pPr>
        <w:spacing w:after="0" w:line="240" w:lineRule="auto"/>
        <w:ind w:left="708" w:firstLine="661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 xml:space="preserve">2. Искусство.  Издательство: Искусство. Год основания 1933. – Режим    доступа:    </w:t>
      </w:r>
      <w:hyperlink r:id="rId9" w:history="1">
        <w:r w:rsidRPr="004275EE">
          <w:rPr>
            <w:rFonts w:ascii="Times New Roman" w:hAnsi="Times New Roman"/>
            <w:sz w:val="24"/>
            <w:szCs w:val="24"/>
          </w:rPr>
          <w:t>http://www.iprbookshop.ru/44444.html</w:t>
        </w:r>
      </w:hyperlink>
      <w:r w:rsidRPr="004275EE">
        <w:rPr>
          <w:rFonts w:ascii="Times New Roman" w:hAnsi="Times New Roman"/>
          <w:sz w:val="24"/>
          <w:szCs w:val="24"/>
        </w:rPr>
        <w:t>. -  ЭБС «</w:t>
      </w:r>
      <w:proofErr w:type="spellStart"/>
      <w:r w:rsidRPr="004275EE">
        <w:rPr>
          <w:rFonts w:ascii="Times New Roman" w:hAnsi="Times New Roman"/>
          <w:sz w:val="24"/>
          <w:szCs w:val="24"/>
        </w:rPr>
        <w:t>IPRbooks</w:t>
      </w:r>
      <w:proofErr w:type="spellEnd"/>
      <w:r w:rsidRPr="004275EE">
        <w:rPr>
          <w:rFonts w:ascii="Times New Roman" w:hAnsi="Times New Roman"/>
          <w:sz w:val="24"/>
          <w:szCs w:val="24"/>
        </w:rPr>
        <w:t xml:space="preserve">», по паролю ЭБС </w:t>
      </w:r>
    </w:p>
    <w:p w:rsidR="00B76DA2" w:rsidRPr="004275EE" w:rsidRDefault="00B76DA2" w:rsidP="004275EE">
      <w:pPr>
        <w:spacing w:after="0" w:line="240" w:lineRule="auto"/>
        <w:ind w:left="709"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3</w:t>
      </w:r>
      <w:r w:rsidRPr="004275EE">
        <w:rPr>
          <w:rFonts w:ascii="Times New Roman" w:hAnsi="Times New Roman"/>
          <w:sz w:val="24"/>
          <w:szCs w:val="24"/>
        </w:rPr>
        <w:t xml:space="preserve">.Культурология. </w:t>
      </w:r>
      <w:proofErr w:type="spellStart"/>
      <w:r w:rsidRPr="004275EE">
        <w:rPr>
          <w:rFonts w:ascii="Times New Roman" w:hAnsi="Times New Roman"/>
          <w:sz w:val="24"/>
          <w:szCs w:val="24"/>
        </w:rPr>
        <w:t>Дайжест</w:t>
      </w:r>
      <w:proofErr w:type="spellEnd"/>
      <w:r w:rsidRPr="004275EE">
        <w:rPr>
          <w:rFonts w:ascii="Times New Roman" w:hAnsi="Times New Roman"/>
          <w:sz w:val="24"/>
          <w:szCs w:val="24"/>
        </w:rPr>
        <w:t xml:space="preserve">. Серия Теория и история культуры. Год основания 1997. – Режим доступа: </w:t>
      </w:r>
      <w:hyperlink r:id="rId10" w:history="1">
        <w:r w:rsidRPr="004275EE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http://www.iprbookshop.ru/23237.html</w:t>
        </w:r>
      </w:hyperlink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09" w:firstLine="708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.Журнал "Традиционное прикладное искусство и образование" 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ISSN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2619-1504</w:t>
      </w:r>
    </w:p>
    <w:p w:rsidR="00B76DA2" w:rsidRPr="004275EE" w:rsidRDefault="00B76DA2" w:rsidP="004275EE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D5153F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76DA2" w:rsidRPr="004275EE" w:rsidRDefault="005A5091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B76DA2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B76DA2" w:rsidRPr="004275EE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B76DA2" w:rsidRPr="004275EE" w:rsidRDefault="005A5091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2" w:history="1">
        <w:r w:rsidR="00B76DA2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B76DA2" w:rsidRPr="004275EE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www.louvre.fr  - Лувр</w:t>
      </w:r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www.musee-orsay.fr  - Музей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Д’Орсе</w:t>
      </w:r>
      <w:proofErr w:type="spellEnd"/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mv.vatican.va   -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Ватиканский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 xml:space="preserve"> музей, Рим</w:t>
      </w:r>
    </w:p>
    <w:p w:rsidR="00B76DA2" w:rsidRPr="004275EE" w:rsidRDefault="005A5091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3" w:history="1">
        <w:r w:rsidR="00B76DA2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www.szepmuveszeti.hu</w:t>
        </w:r>
      </w:hyperlink>
      <w:r w:rsidR="00B76DA2" w:rsidRPr="004275EE">
        <w:rPr>
          <w:rFonts w:ascii="Times New Roman" w:hAnsi="Times New Roman"/>
          <w:sz w:val="24"/>
          <w:szCs w:val="24"/>
          <w:lang w:eastAsia="ru-RU"/>
        </w:rPr>
        <w:t xml:space="preserve">   - Будапештский музей зарубежного изобразительного искусства</w:t>
      </w:r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www.museodelprado.es   - Музей Прадо, Мадрид</w:t>
      </w:r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  <w:r w:rsidRPr="004275EE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B76DA2" w:rsidRPr="004275EE" w:rsidRDefault="005A5091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4" w:history="1">
        <w:r w:rsidR="00B76DA2" w:rsidRPr="004275EE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B76DA2" w:rsidRPr="004275EE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76DA2" w:rsidRPr="004275EE" w:rsidRDefault="00B76DA2" w:rsidP="00336CD3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9.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B76DA2" w:rsidRPr="004275EE" w:rsidRDefault="00B76DA2" w:rsidP="00D5153F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 xml:space="preserve">Подготовка к практическим занятиям включает обязательное наличие необходимых для работы инструментов (планшет с натянутой бумагой, карандаши, набор кистей, гуашевые или темперные краски, палитра). </w:t>
      </w:r>
    </w:p>
    <w:p w:rsidR="00B76DA2" w:rsidRPr="004275EE" w:rsidRDefault="00B76DA2" w:rsidP="00D5153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lastRenderedPageBreak/>
        <w:t xml:space="preserve"> Самостоятельную работу следует рассматривать как одно из главных звеньев полноценного высшего образования, на которое отводится значительная часть учебного времени.</w:t>
      </w:r>
    </w:p>
    <w:p w:rsidR="00B76DA2" w:rsidRPr="004275EE" w:rsidRDefault="00B76DA2" w:rsidP="00D5153F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B76DA2" w:rsidRPr="004275EE" w:rsidRDefault="00B76DA2" w:rsidP="00D5153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интернета; </w:t>
      </w:r>
    </w:p>
    <w:p w:rsidR="00B76DA2" w:rsidRPr="004275EE" w:rsidRDefault="00B76DA2" w:rsidP="00D5153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внеаудиторная подготовка к выполнению копий </w:t>
      </w:r>
      <w:r w:rsidRPr="006E2839">
        <w:rPr>
          <w:rFonts w:ascii="Times New Roman" w:hAnsi="Times New Roman"/>
          <w:sz w:val="24"/>
          <w:szCs w:val="24"/>
          <w:lang w:eastAsia="ru-RU"/>
        </w:rPr>
        <w:t>фрагментов подлинных образцов текстильных изделий</w:t>
      </w:r>
      <w:r w:rsidRPr="004275EE">
        <w:rPr>
          <w:rFonts w:ascii="Times New Roman" w:hAnsi="Times New Roman"/>
          <w:sz w:val="24"/>
          <w:szCs w:val="24"/>
          <w:lang w:eastAsia="ru-RU"/>
        </w:rPr>
        <w:t>;</w:t>
      </w:r>
    </w:p>
    <w:p w:rsidR="00B76DA2" w:rsidRPr="004275EE" w:rsidRDefault="00B76DA2" w:rsidP="00D5153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 (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Pr="000F1BF9">
        <w:rPr>
          <w:rFonts w:ascii="Times New Roman" w:hAnsi="Times New Roman"/>
          <w:color w:val="000000"/>
          <w:sz w:val="24"/>
          <w:szCs w:val="24"/>
          <w:lang w:eastAsia="ru-RU"/>
        </w:rPr>
        <w:t>оздание композиционной схемы,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образного и цветового решений, </w:t>
      </w:r>
      <w:r w:rsidRPr="000F1BF9">
        <w:rPr>
          <w:rFonts w:ascii="Times New Roman" w:hAnsi="Times New Roman"/>
          <w:color w:val="000000"/>
          <w:sz w:val="24"/>
          <w:szCs w:val="24"/>
          <w:lang w:eastAsia="ru-RU"/>
        </w:rPr>
        <w:t>практическое последо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вательное выполнение текстильных изделий в различной технике</w:t>
      </w:r>
      <w:r w:rsidRPr="004275EE">
        <w:rPr>
          <w:rFonts w:ascii="Times New Roman" w:hAnsi="Times New Roman"/>
          <w:sz w:val="24"/>
          <w:szCs w:val="24"/>
          <w:lang w:eastAsia="ru-RU"/>
        </w:rPr>
        <w:t>);</w:t>
      </w:r>
    </w:p>
    <w:p w:rsidR="00B76DA2" w:rsidRPr="004275EE" w:rsidRDefault="00B76DA2" w:rsidP="00D5153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подготовка к зачетам непосредственно перед ними.</w:t>
      </w:r>
    </w:p>
    <w:p w:rsidR="00B76DA2" w:rsidRPr="004275EE" w:rsidRDefault="00B76DA2" w:rsidP="00D5153F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Зачет проводятся в форме </w:t>
      </w:r>
      <w:r>
        <w:rPr>
          <w:rFonts w:ascii="Times New Roman" w:hAnsi="Times New Roman"/>
          <w:sz w:val="24"/>
          <w:szCs w:val="24"/>
          <w:lang w:eastAsia="ru-RU"/>
        </w:rPr>
        <w:t xml:space="preserve">опроса и </w:t>
      </w:r>
      <w:r w:rsidRPr="004275EE">
        <w:rPr>
          <w:rFonts w:ascii="Times New Roman" w:hAnsi="Times New Roman"/>
          <w:sz w:val="24"/>
          <w:szCs w:val="24"/>
          <w:lang w:eastAsia="ru-RU"/>
        </w:rPr>
        <w:t>просмотра, поэтому необходимо выставить учебные работы, заранее, в подготовленной аудитории.</w:t>
      </w:r>
    </w:p>
    <w:p w:rsidR="00B76DA2" w:rsidRPr="004275EE" w:rsidRDefault="00B76DA2" w:rsidP="00D5153F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 </w:t>
      </w:r>
    </w:p>
    <w:p w:rsidR="00B76DA2" w:rsidRPr="003C42E8" w:rsidRDefault="00B76DA2" w:rsidP="00D5153F">
      <w:pPr>
        <w:widowControl w:val="0"/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</w:t>
      </w:r>
      <w:r>
        <w:rPr>
          <w:rFonts w:ascii="Times New Roman" w:hAnsi="Times New Roman"/>
          <w:sz w:val="24"/>
          <w:szCs w:val="24"/>
          <w:lang w:eastAsia="ru-RU"/>
        </w:rPr>
        <w:t xml:space="preserve">указания для обучающихся </w:t>
      </w:r>
      <w:r w:rsidRPr="004275EE">
        <w:rPr>
          <w:rFonts w:ascii="Times New Roman" w:hAnsi="Times New Roman"/>
          <w:sz w:val="24"/>
          <w:szCs w:val="24"/>
          <w:lang w:eastAsia="ru-RU"/>
        </w:rPr>
        <w:t>см. в  учебно-методическом пособии Дементьева Ю.В., Павлова С.А. «</w:t>
      </w:r>
      <w:r w:rsidRPr="00D5153F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Методические указания по освоению дисциплин для обучающихся по программам высшего образования»  </w:t>
      </w:r>
      <w:r w:rsidRPr="00D5153F">
        <w:rPr>
          <w:rFonts w:ascii="Times New Roman" w:hAnsi="Times New Roman"/>
          <w:bCs/>
          <w:sz w:val="24"/>
          <w:szCs w:val="24"/>
          <w:lang w:eastAsia="ru-RU"/>
        </w:rPr>
        <w:t>размещено в электронной информационно-образовательной среде.</w:t>
      </w:r>
    </w:p>
    <w:p w:rsidR="00B76DA2" w:rsidRPr="004275EE" w:rsidRDefault="00B76DA2" w:rsidP="00D5153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3C42E8" w:rsidRDefault="00B76DA2" w:rsidP="003C42E8">
      <w:pPr>
        <w:pStyle w:val="a5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C42E8">
        <w:rPr>
          <w:rFonts w:ascii="Times New Roman" w:hAnsi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B76DA2" w:rsidRPr="00DC51EF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C51EF">
        <w:rPr>
          <w:rFonts w:ascii="Times New Roman" w:hAnsi="Times New Roman"/>
          <w:sz w:val="24"/>
          <w:szCs w:val="24"/>
          <w:lang w:eastAsia="ru-RU"/>
        </w:rPr>
        <w:t>1.</w:t>
      </w:r>
      <w:r w:rsidRPr="004275EE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Start"/>
      <w:r w:rsidRPr="004275EE">
        <w:rPr>
          <w:rFonts w:ascii="Times New Roman" w:hAnsi="Times New Roman"/>
          <w:sz w:val="24"/>
          <w:szCs w:val="24"/>
          <w:lang w:val="en-US" w:eastAsia="ru-RU"/>
        </w:rPr>
        <w:t>MicrosoftWindows</w:t>
      </w:r>
      <w:proofErr w:type="spellEnd"/>
    </w:p>
    <w:p w:rsidR="00B76DA2" w:rsidRPr="00DC51EF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51EF">
        <w:rPr>
          <w:rFonts w:ascii="Times New Roman" w:hAnsi="Times New Roman"/>
          <w:sz w:val="24"/>
          <w:szCs w:val="24"/>
          <w:lang w:eastAsia="ru-RU"/>
        </w:rPr>
        <w:t>2.</w:t>
      </w:r>
      <w:proofErr w:type="spellStart"/>
      <w:r w:rsidRPr="004275EE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proofErr w:type="spellEnd"/>
      <w:r w:rsidRPr="00DC51EF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B76DA2" w:rsidRPr="00DC51EF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51EF">
        <w:rPr>
          <w:rFonts w:ascii="Times New Roman" w:hAnsi="Times New Roman"/>
          <w:sz w:val="24"/>
          <w:szCs w:val="24"/>
          <w:lang w:eastAsia="ru-RU"/>
        </w:rPr>
        <w:t>3.</w:t>
      </w:r>
      <w:r w:rsidRPr="004275EE">
        <w:rPr>
          <w:rFonts w:ascii="Times New Roman" w:hAnsi="Times New Roman"/>
          <w:sz w:val="24"/>
          <w:szCs w:val="24"/>
          <w:lang w:eastAsia="ru-RU"/>
        </w:rPr>
        <w:t>Антивирус</w:t>
      </w:r>
      <w:proofErr w:type="spellStart"/>
      <w:r w:rsidRPr="004275EE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  <w:proofErr w:type="spellEnd"/>
    </w:p>
    <w:p w:rsidR="00B76DA2" w:rsidRPr="00422762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2762">
        <w:rPr>
          <w:rFonts w:ascii="Times New Roman" w:hAnsi="Times New Roman"/>
          <w:sz w:val="24"/>
          <w:szCs w:val="24"/>
          <w:lang w:eastAsia="ru-RU"/>
        </w:rPr>
        <w:t>4.</w:t>
      </w:r>
      <w:r w:rsidRPr="004275EE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Start"/>
      <w:r w:rsidRPr="004275EE">
        <w:rPr>
          <w:rFonts w:ascii="Times New Roman" w:hAnsi="Times New Roman"/>
          <w:sz w:val="24"/>
          <w:szCs w:val="24"/>
          <w:lang w:val="en-US" w:eastAsia="ru-RU"/>
        </w:rPr>
        <w:t>pdf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4275EE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B76DA2" w:rsidRPr="00422762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2762">
        <w:rPr>
          <w:rFonts w:ascii="Times New Roman" w:hAnsi="Times New Roman"/>
          <w:sz w:val="24"/>
          <w:szCs w:val="24"/>
          <w:lang w:eastAsia="ru-RU"/>
        </w:rPr>
        <w:t>5.</w:t>
      </w:r>
      <w:r w:rsidRPr="004275EE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422762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B76DA2" w:rsidRPr="0042276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3C42E8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11.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76DA2" w:rsidRPr="004275EE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учебные и специально оборудованные кабинеты</w:t>
      </w:r>
    </w:p>
    <w:p w:rsidR="00B76DA2" w:rsidRPr="004275EE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подиумы</w:t>
      </w:r>
    </w:p>
    <w:p w:rsidR="00B76DA2" w:rsidRPr="004275EE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мольберты</w:t>
      </w:r>
    </w:p>
    <w:p w:rsidR="00B76DA2" w:rsidRPr="003C42E8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фрагменты</w:t>
      </w:r>
      <w:r w:rsidRPr="006E2839">
        <w:rPr>
          <w:rFonts w:ascii="Times New Roman" w:hAnsi="Times New Roman"/>
          <w:sz w:val="24"/>
          <w:szCs w:val="24"/>
          <w:lang w:eastAsia="ru-RU"/>
        </w:rPr>
        <w:t xml:space="preserve"> подлинных образцов текстильных изделий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B76DA2" w:rsidRPr="004275EE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методический фонд учебных работ</w:t>
      </w:r>
    </w:p>
    <w:p w:rsidR="00B76DA2" w:rsidRPr="004275EE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проектор </w:t>
      </w:r>
    </w:p>
    <w:p w:rsidR="00B76DA2" w:rsidRPr="004275EE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ноутбук</w:t>
      </w:r>
    </w:p>
    <w:p w:rsidR="00B76DA2" w:rsidRPr="004275EE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проекционный экран 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3C42E8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12.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bCs/>
          <w:iCs/>
          <w:sz w:val="24"/>
          <w:szCs w:val="24"/>
          <w:lang w:eastAsia="ru-RU"/>
        </w:rPr>
        <w:tab/>
        <w:t>В ходе выполнения заданий по дисциплине «</w:t>
      </w:r>
      <w:r>
        <w:rPr>
          <w:rFonts w:ascii="Times New Roman" w:hAnsi="Times New Roman"/>
          <w:sz w:val="24"/>
          <w:szCs w:val="24"/>
          <w:lang w:eastAsia="ru-RU"/>
        </w:rPr>
        <w:t>Дизайн текстиля</w:t>
      </w:r>
      <w:r w:rsidRPr="004275EE">
        <w:rPr>
          <w:rFonts w:ascii="Times New Roman" w:hAnsi="Times New Roman"/>
          <w:bCs/>
          <w:iCs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- интерактивные занятия;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-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-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B76DA2" w:rsidRPr="004275EE" w:rsidRDefault="00B76DA2" w:rsidP="004275EE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:rsidR="00B76DA2" w:rsidRPr="004275EE" w:rsidRDefault="00B76DA2" w:rsidP="004275EE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 xml:space="preserve">12.1. В освоении учебной дисциплины используются следующие традиционные образовательные технологии: </w:t>
      </w:r>
    </w:p>
    <w:p w:rsidR="00B76DA2" w:rsidRPr="004275EE" w:rsidRDefault="00B76DA2" w:rsidP="004275EE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B76DA2" w:rsidRPr="004275EE" w:rsidRDefault="00B76DA2" w:rsidP="004275EE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B76DA2" w:rsidRPr="004275EE" w:rsidRDefault="00B76DA2" w:rsidP="004275EE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самостоятельная работа бакалавров;</w:t>
      </w:r>
    </w:p>
    <w:p w:rsidR="00B76DA2" w:rsidRPr="004275EE" w:rsidRDefault="00B76DA2" w:rsidP="004275EE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B76DA2" w:rsidRPr="004275EE" w:rsidRDefault="00B76DA2" w:rsidP="004275EE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обсуждение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>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D5153F" w:rsidRDefault="00B76DA2" w:rsidP="00D515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</w:p>
    <w:p w:rsidR="00B76DA2" w:rsidRPr="00D5153F" w:rsidRDefault="00B76DA2" w:rsidP="00D515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D5153F">
        <w:rPr>
          <w:rFonts w:ascii="Times New Roman" w:hAnsi="Times New Roman"/>
          <w:b/>
          <w:bCs/>
          <w:sz w:val="24"/>
          <w:szCs w:val="28"/>
          <w:lang w:eastAsia="ru-RU"/>
        </w:rPr>
        <w:t xml:space="preserve">ФОНД ОЦЕНОЧНЫХ СРЕДСТВ </w:t>
      </w:r>
    </w:p>
    <w:p w:rsidR="00B76DA2" w:rsidRPr="00D5153F" w:rsidRDefault="00B76DA2" w:rsidP="00D515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D5153F">
        <w:rPr>
          <w:rFonts w:ascii="Times New Roman" w:hAnsi="Times New Roman"/>
          <w:b/>
          <w:bCs/>
          <w:sz w:val="24"/>
          <w:szCs w:val="28"/>
          <w:lang w:eastAsia="ru-RU"/>
        </w:rPr>
        <w:t>ДЛЯ ПРОВЕДЕНИЯ ПРОМЕЖУТОЧНОЙ АТТЕСТАЦИИ</w:t>
      </w:r>
    </w:p>
    <w:p w:rsidR="00B76DA2" w:rsidRPr="00D5153F" w:rsidRDefault="00B76DA2" w:rsidP="00D515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D5153F">
        <w:rPr>
          <w:rFonts w:ascii="Times New Roman" w:hAnsi="Times New Roman"/>
          <w:b/>
          <w:bCs/>
          <w:sz w:val="24"/>
          <w:szCs w:val="28"/>
          <w:lang w:eastAsia="ru-RU"/>
        </w:rPr>
        <w:t>ПО ДИСЦИПЛИНЕ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D5153F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D5153F">
        <w:rPr>
          <w:rFonts w:ascii="Times New Roman" w:hAnsi="Times New Roman"/>
          <w:b/>
          <w:bCs/>
          <w:sz w:val="24"/>
          <w:szCs w:val="28"/>
          <w:lang w:eastAsia="ru-RU"/>
        </w:rPr>
        <w:t>«Дизайн текстиля»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B76DA2" w:rsidRPr="004275EE" w:rsidRDefault="00B76DA2" w:rsidP="004275EE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394"/>
      </w:tblGrid>
      <w:tr w:rsidR="00B76DA2" w:rsidRPr="00AC7E75" w:rsidTr="004275EE">
        <w:trPr>
          <w:trHeight w:val="726"/>
        </w:trPr>
        <w:tc>
          <w:tcPr>
            <w:tcW w:w="2093" w:type="dxa"/>
          </w:tcPr>
          <w:p w:rsidR="00B76DA2" w:rsidRPr="00D5153F" w:rsidRDefault="00B76DA2" w:rsidP="004275E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D5153F">
              <w:rPr>
                <w:rFonts w:ascii="Times New Roman" w:hAnsi="Times New Roman"/>
                <w:sz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B76DA2" w:rsidRPr="00D5153F" w:rsidRDefault="00B76DA2" w:rsidP="004275E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D5153F">
              <w:rPr>
                <w:rFonts w:ascii="Times New Roman" w:hAnsi="Times New Roman"/>
                <w:sz w:val="24"/>
                <w:lang w:eastAsia="ru-RU"/>
              </w:rPr>
              <w:t xml:space="preserve">Вид контроля </w:t>
            </w:r>
          </w:p>
        </w:tc>
        <w:tc>
          <w:tcPr>
            <w:tcW w:w="4394" w:type="dxa"/>
          </w:tcPr>
          <w:p w:rsidR="00B76DA2" w:rsidRPr="00D5153F" w:rsidRDefault="00B76DA2" w:rsidP="004275E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D5153F">
              <w:rPr>
                <w:rFonts w:ascii="Times New Roman" w:hAnsi="Times New Roman"/>
                <w:sz w:val="24"/>
                <w:lang w:eastAsia="ru-RU"/>
              </w:rPr>
              <w:t>Компонент фонда оценочных средств</w:t>
            </w:r>
          </w:p>
        </w:tc>
      </w:tr>
      <w:tr w:rsidR="00B76DA2" w:rsidRPr="00AC7E75" w:rsidTr="004275EE">
        <w:trPr>
          <w:trHeight w:val="242"/>
        </w:trPr>
        <w:tc>
          <w:tcPr>
            <w:tcW w:w="2093" w:type="dxa"/>
            <w:vMerge w:val="restart"/>
          </w:tcPr>
          <w:p w:rsidR="00B76DA2" w:rsidRPr="00D5153F" w:rsidRDefault="00B76DA2" w:rsidP="004275EE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D5153F">
              <w:rPr>
                <w:rFonts w:ascii="Times New Roman" w:hAnsi="Times New Roman"/>
                <w:sz w:val="24"/>
                <w:lang w:eastAsia="ru-RU"/>
              </w:rPr>
              <w:t>ОПК-3</w:t>
            </w:r>
          </w:p>
          <w:p w:rsidR="00B76DA2" w:rsidRPr="00D5153F" w:rsidRDefault="00B76DA2" w:rsidP="004275EE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D5153F">
              <w:rPr>
                <w:rFonts w:ascii="Times New Roman" w:hAnsi="Times New Roman"/>
                <w:sz w:val="24"/>
                <w:lang w:eastAsia="ru-RU"/>
              </w:rPr>
              <w:t>ОПК-8</w:t>
            </w:r>
          </w:p>
          <w:p w:rsidR="00B76DA2" w:rsidRPr="00D5153F" w:rsidRDefault="00B76DA2" w:rsidP="00304E61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ПК</w:t>
            </w:r>
            <w:r w:rsidRPr="00D5153F">
              <w:rPr>
                <w:rFonts w:ascii="Times New Roman" w:hAnsi="Times New Roman"/>
                <w:sz w:val="24"/>
                <w:lang w:eastAsia="ru-RU"/>
              </w:rPr>
              <w:t>-3</w:t>
            </w:r>
          </w:p>
        </w:tc>
        <w:tc>
          <w:tcPr>
            <w:tcW w:w="2864" w:type="dxa"/>
          </w:tcPr>
          <w:p w:rsidR="00B76DA2" w:rsidRPr="00D5153F" w:rsidRDefault="00B76DA2" w:rsidP="0074644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письменный</w:t>
            </w:r>
          </w:p>
        </w:tc>
        <w:tc>
          <w:tcPr>
            <w:tcW w:w="4394" w:type="dxa"/>
          </w:tcPr>
          <w:p w:rsidR="00B76DA2" w:rsidRPr="00D5153F" w:rsidRDefault="00B76DA2" w:rsidP="0074644A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Выполнение творческих заданий</w:t>
            </w:r>
          </w:p>
        </w:tc>
      </w:tr>
      <w:tr w:rsidR="00B76DA2" w:rsidRPr="00AC7E75" w:rsidTr="006E3549">
        <w:trPr>
          <w:trHeight w:val="242"/>
        </w:trPr>
        <w:tc>
          <w:tcPr>
            <w:tcW w:w="2093" w:type="dxa"/>
            <w:vMerge/>
          </w:tcPr>
          <w:p w:rsidR="00B76DA2" w:rsidRPr="00D5153F" w:rsidRDefault="00B76DA2" w:rsidP="00304E61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864" w:type="dxa"/>
          </w:tcPr>
          <w:p w:rsidR="00B76DA2" w:rsidRPr="00D5153F" w:rsidRDefault="00B76DA2" w:rsidP="0074644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письменный</w:t>
            </w:r>
          </w:p>
        </w:tc>
        <w:tc>
          <w:tcPr>
            <w:tcW w:w="4394" w:type="dxa"/>
          </w:tcPr>
          <w:p w:rsidR="00B76DA2" w:rsidRPr="00D5153F" w:rsidRDefault="00B76DA2" w:rsidP="0074644A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Выполнение письменной работы (реферат)</w:t>
            </w:r>
          </w:p>
        </w:tc>
      </w:tr>
      <w:tr w:rsidR="00B76DA2" w:rsidRPr="00AC7E75" w:rsidTr="006E3549">
        <w:trPr>
          <w:trHeight w:val="242"/>
        </w:trPr>
        <w:tc>
          <w:tcPr>
            <w:tcW w:w="2093" w:type="dxa"/>
            <w:vMerge/>
          </w:tcPr>
          <w:p w:rsidR="00B76DA2" w:rsidRPr="00D5153F" w:rsidRDefault="00B76DA2" w:rsidP="00304E61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864" w:type="dxa"/>
          </w:tcPr>
          <w:p w:rsidR="00B76DA2" w:rsidRPr="00D5153F" w:rsidRDefault="00B76DA2" w:rsidP="0074644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устный</w:t>
            </w:r>
          </w:p>
        </w:tc>
        <w:tc>
          <w:tcPr>
            <w:tcW w:w="4394" w:type="dxa"/>
          </w:tcPr>
          <w:p w:rsidR="00B76DA2" w:rsidRPr="00D5153F" w:rsidRDefault="00B76DA2" w:rsidP="0074644A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Вопросы</w:t>
            </w:r>
          </w:p>
        </w:tc>
      </w:tr>
    </w:tbl>
    <w:p w:rsidR="00B76DA2" w:rsidRPr="004275EE" w:rsidRDefault="00B76DA2" w:rsidP="004275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76DA2" w:rsidRPr="004275EE" w:rsidRDefault="00B76DA2" w:rsidP="004275EE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275EE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B76DA2" w:rsidRPr="004275EE" w:rsidRDefault="00B76DA2" w:rsidP="004275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6DA2" w:rsidRPr="004275EE" w:rsidRDefault="00B76DA2" w:rsidP="004275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4275EE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4275EE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40"/>
      </w:tblGrid>
      <w:tr w:rsidR="00B76DA2" w:rsidRPr="00AC7E75" w:rsidTr="004275EE">
        <w:tc>
          <w:tcPr>
            <w:tcW w:w="1330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B76DA2" w:rsidRPr="00AC7E75" w:rsidTr="004275EE">
        <w:tc>
          <w:tcPr>
            <w:tcW w:w="1330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сводит их в единую систему;  </w:t>
            </w:r>
          </w:p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B76DA2" w:rsidRPr="00AC7E75" w:rsidTr="004275EE">
        <w:tc>
          <w:tcPr>
            <w:tcW w:w="1330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Хорошо</w:t>
            </w:r>
          </w:p>
        </w:tc>
        <w:tc>
          <w:tcPr>
            <w:tcW w:w="3670" w:type="pct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B76DA2" w:rsidRPr="00AC7E75" w:rsidTr="004275EE">
        <w:tc>
          <w:tcPr>
            <w:tcW w:w="1330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B76DA2" w:rsidRPr="004275EE" w:rsidRDefault="00B76DA2" w:rsidP="004275E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студент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B76DA2" w:rsidRPr="00AC7E75" w:rsidTr="004275EE">
        <w:tc>
          <w:tcPr>
            <w:tcW w:w="1330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студент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4275EE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proofErr w:type="spellStart"/>
      <w:r w:rsidRPr="004275EE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4275EE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2"/>
        <w:gridCol w:w="6383"/>
      </w:tblGrid>
      <w:tr w:rsidR="00B76DA2" w:rsidRPr="00AC7E75" w:rsidTr="004275EE">
        <w:tc>
          <w:tcPr>
            <w:tcW w:w="1628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B76DA2" w:rsidRPr="00AC7E75" w:rsidTr="004275EE">
        <w:tc>
          <w:tcPr>
            <w:tcW w:w="1628" w:type="pct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B76DA2" w:rsidRPr="00AC7E75" w:rsidTr="004275EE">
        <w:tc>
          <w:tcPr>
            <w:tcW w:w="1628" w:type="pct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B76DA2" w:rsidRPr="00AC7E75" w:rsidTr="004275EE">
        <w:tc>
          <w:tcPr>
            <w:tcW w:w="1628" w:type="pct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</w:t>
            </w: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B76DA2" w:rsidRPr="00AC7E75" w:rsidTr="004275EE">
        <w:tc>
          <w:tcPr>
            <w:tcW w:w="1628" w:type="pct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Неудовлетворительно</w:t>
            </w:r>
          </w:p>
        </w:tc>
        <w:tc>
          <w:tcPr>
            <w:tcW w:w="3372" w:type="pct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выполнены практические задания и даны ответы на вопросы</w:t>
            </w:r>
          </w:p>
        </w:tc>
      </w:tr>
    </w:tbl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>3.</w:t>
      </w:r>
      <w:r w:rsidRPr="004275EE">
        <w:rPr>
          <w:rFonts w:ascii="Times New Roman" w:hAnsi="Times New Roman"/>
          <w:b/>
          <w:bCs/>
          <w:sz w:val="24"/>
          <w:szCs w:val="24"/>
        </w:rPr>
        <w:tab/>
      </w:r>
      <w:r w:rsidRPr="004275EE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4275EE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B76DA2" w:rsidRPr="004275EE" w:rsidRDefault="00B76DA2" w:rsidP="004275EE">
      <w:pPr>
        <w:tabs>
          <w:tab w:val="left" w:pos="114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76DA2" w:rsidRPr="004275EE" w:rsidRDefault="00B76DA2" w:rsidP="004275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4275EE" w:rsidRDefault="00B76DA2" w:rsidP="004275EE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B76DA2" w:rsidRPr="004275EE" w:rsidRDefault="00B76DA2" w:rsidP="004275E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.Объясните роль, место и значение народного декоративно-прикладного искусства в жизни общества и человека.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.Какова специфика народного декоративно-прикладного искусства. Его самобытность и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уникальность?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.Назовите виды народного декоративно-прикладного искусства и используемые материалы.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историю развития художественного текстиля.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художественный текстиль?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чём заключены принципы художественного оформления текстильных изделий?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является выразительным средствам орнаментальной композиции?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понятия «раппорт».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9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Раскройте понятия «мотив».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.Стилизация – это…?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колорит?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 xml:space="preserve">.Назовите отличия статических от динамических </w:t>
      </w:r>
      <w:proofErr w:type="spellStart"/>
      <w:r w:rsidRPr="00336CD3">
        <w:rPr>
          <w:rFonts w:ascii="Times New Roman" w:hAnsi="Times New Roman"/>
          <w:bCs/>
          <w:sz w:val="24"/>
          <w:szCs w:val="24"/>
          <w:lang w:eastAsia="ru-RU"/>
        </w:rPr>
        <w:t>раппортных</w:t>
      </w:r>
      <w:proofErr w:type="spellEnd"/>
      <w:r w:rsidRPr="00336CD3">
        <w:rPr>
          <w:rFonts w:ascii="Times New Roman" w:hAnsi="Times New Roman"/>
          <w:bCs/>
          <w:sz w:val="24"/>
          <w:szCs w:val="24"/>
          <w:lang w:eastAsia="ru-RU"/>
        </w:rPr>
        <w:t xml:space="preserve"> композиций.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способы художественного оформления текстильных изделий Вам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знакомы?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понятие «орнамент». Национальные традиции и современная символика в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искусстве орнамента.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виды орнаментов Вы знаете?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.Назовите виды художественного текстиля.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.Назовите особенности волокнистого состава материалов, используемых в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художественном текстиле.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 xml:space="preserve">.Что такое лоскутная техника. Традиции и современность. </w:t>
      </w:r>
      <w:proofErr w:type="spellStart"/>
      <w:r w:rsidRPr="00336CD3">
        <w:rPr>
          <w:rFonts w:ascii="Times New Roman" w:hAnsi="Times New Roman"/>
          <w:bCs/>
          <w:sz w:val="24"/>
          <w:szCs w:val="24"/>
          <w:lang w:eastAsia="ru-RU"/>
        </w:rPr>
        <w:t>Пэчворк</w:t>
      </w:r>
      <w:proofErr w:type="spellEnd"/>
      <w:r w:rsidRPr="00336CD3">
        <w:rPr>
          <w:rFonts w:ascii="Times New Roman" w:hAnsi="Times New Roman"/>
          <w:bCs/>
          <w:sz w:val="24"/>
          <w:szCs w:val="24"/>
          <w:lang w:eastAsia="ru-RU"/>
        </w:rPr>
        <w:t xml:space="preserve"> (</w:t>
      </w:r>
      <w:proofErr w:type="spellStart"/>
      <w:r w:rsidRPr="00336CD3">
        <w:rPr>
          <w:rFonts w:ascii="Times New Roman" w:hAnsi="Times New Roman"/>
          <w:bCs/>
          <w:sz w:val="24"/>
          <w:szCs w:val="24"/>
          <w:lang w:eastAsia="ru-RU"/>
        </w:rPr>
        <w:t>квилтинг</w:t>
      </w:r>
      <w:proofErr w:type="spellEnd"/>
      <w:r w:rsidRPr="00336CD3">
        <w:rPr>
          <w:rFonts w:ascii="Times New Roman" w:hAnsi="Times New Roman"/>
          <w:bCs/>
          <w:sz w:val="24"/>
          <w:szCs w:val="24"/>
          <w:lang w:eastAsia="ru-RU"/>
        </w:rPr>
        <w:t>)?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19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историю тканей. Назовите виды тканей.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художественные особенности тканей Востока Вам известны?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чем особенности портьерных тканей?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.Перечислите виды батика.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lastRenderedPageBreak/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чем заключается последовательность процесса создания предмета художественного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текстиля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методические рекомендации по росписи ткани Вы можете дать?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.Является ли основой художественного текстиля пряжа?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.Виды волокон: растительные, животные, минеральные, синтетические. Их краткая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характеристика.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Раскройте историю батика. Батика в России. Назовите его виды.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историю тканей батика, его техники.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29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.Чем отличаются технологии производства холодного, горячего батика и свободной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росписи?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.Художественная вышивка как вид декора в костюме и быту.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виды вышивки Вы знаете?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.Расскажите о ковроткачестве.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ручное ковроткачество? В чем отличие ковров гладкошерстных и ворсовых.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чем художественная особенность ковров (фактура, цвет, композиция)?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Что такое вязание? Какие вязаные изделия Вы знаете? Роль вязания в быту и одежде.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кружево? Какие виды кружева Вы знаете?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Раскройте значение кружевоплетения для России, его основные промыслы (кружева: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вологодские, Елецкие, орловские, вятские, Михайловские).</w:t>
      </w:r>
    </w:p>
    <w:p w:rsidR="00B76DA2" w:rsidRPr="004275EE" w:rsidRDefault="00B76DA2" w:rsidP="00304E6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A7517A" w:rsidRDefault="00B76DA2" w:rsidP="004275EE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7517A">
        <w:rPr>
          <w:rFonts w:ascii="Times New Roman" w:hAnsi="Times New Roman"/>
          <w:b/>
          <w:sz w:val="24"/>
          <w:szCs w:val="24"/>
          <w:lang w:eastAsia="ru-RU"/>
        </w:rPr>
        <w:t>Темы письменных работ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Темы: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1.</w:t>
      </w:r>
      <w:r w:rsidRPr="00A7517A">
        <w:rPr>
          <w:rFonts w:ascii="Times New Roman" w:hAnsi="Times New Roman"/>
          <w:sz w:val="24"/>
          <w:szCs w:val="24"/>
          <w:lang w:eastAsia="ru-RU"/>
        </w:rPr>
        <w:tab/>
        <w:t>Особенности текстильного дизайна различных национальных и исторических культур.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2.</w:t>
      </w:r>
      <w:r w:rsidRPr="00A7517A">
        <w:rPr>
          <w:rFonts w:ascii="Times New Roman" w:hAnsi="Times New Roman"/>
          <w:sz w:val="24"/>
          <w:szCs w:val="24"/>
          <w:lang w:eastAsia="ru-RU"/>
        </w:rPr>
        <w:tab/>
        <w:t>Инновации в области текстильного дизайна.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3.</w:t>
      </w:r>
      <w:r w:rsidRPr="00A7517A">
        <w:rPr>
          <w:rFonts w:ascii="Times New Roman" w:hAnsi="Times New Roman"/>
          <w:sz w:val="24"/>
          <w:szCs w:val="24"/>
          <w:lang w:eastAsia="ru-RU"/>
        </w:rPr>
        <w:tab/>
        <w:t>Производители текстиля.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4.</w:t>
      </w:r>
      <w:r w:rsidRPr="00A7517A">
        <w:rPr>
          <w:rFonts w:ascii="Times New Roman" w:hAnsi="Times New Roman"/>
          <w:sz w:val="24"/>
          <w:szCs w:val="24"/>
          <w:lang w:eastAsia="ru-RU"/>
        </w:rPr>
        <w:tab/>
        <w:t>Текстильные ярмарки.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5.</w:t>
      </w:r>
      <w:r w:rsidRPr="00A7517A">
        <w:rPr>
          <w:rFonts w:ascii="Times New Roman" w:hAnsi="Times New Roman"/>
          <w:sz w:val="24"/>
          <w:szCs w:val="24"/>
          <w:lang w:eastAsia="ru-RU"/>
        </w:rPr>
        <w:tab/>
        <w:t>Дизайнеры по текстилю.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Задание: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Провести анализ литературы по теме исследования. По результатам анализа представить обзор, систематизированной по формальным признакам найденной информации по теме исследования, в кратком тезисном изложении, с включением критического анализа.</w:t>
      </w:r>
    </w:p>
    <w:p w:rsidR="00B76DA2" w:rsidRPr="004275EE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Работа выполняется в виде реферата или доклада и оформляется на белой бумаге (формат А-4) в соответствии с требованиями государственных стандартов, с указанием ссылок на используемую литературу и источники. Объем работы: 5-7 листов печатного текста.</w:t>
      </w:r>
    </w:p>
    <w:p w:rsidR="00B76DA2" w:rsidRPr="004275EE" w:rsidRDefault="00B76DA2" w:rsidP="004275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4275EE" w:rsidRDefault="00B76DA2" w:rsidP="004275E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4275EE">
        <w:rPr>
          <w:rFonts w:ascii="Times New Roman" w:hAnsi="Times New Roman"/>
          <w:sz w:val="24"/>
          <w:szCs w:val="24"/>
          <w:u w:val="single"/>
          <w:lang w:eastAsia="ru-RU"/>
        </w:rPr>
        <w:t>Типовые задания для проверки умений и навыков студентов  (продвинутый и повышенный уровень формирования компетенции):</w:t>
      </w:r>
    </w:p>
    <w:p w:rsidR="00B76DA2" w:rsidRPr="004275EE" w:rsidRDefault="00B76DA2" w:rsidP="004275E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B76DA2" w:rsidRDefault="00B76DA2" w:rsidP="004275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A7517A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Выполнить копирование фрагментов подлинных образцов текстильных изделий.</w:t>
      </w:r>
    </w:p>
    <w:p w:rsidR="00B76DA2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Выполнить разработку эскизов текстильных изделий в рамках определенных исторических стилей.</w:t>
      </w:r>
    </w:p>
    <w:p w:rsidR="00B76DA2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 xml:space="preserve">Выполнить разработку эскизов текстильных изделий с </w:t>
      </w:r>
      <w:proofErr w:type="spellStart"/>
      <w:r w:rsidRPr="00A7517A">
        <w:rPr>
          <w:rFonts w:ascii="Times New Roman" w:hAnsi="Times New Roman"/>
          <w:sz w:val="24"/>
          <w:szCs w:val="24"/>
          <w:lang w:eastAsia="ru-RU"/>
        </w:rPr>
        <w:t>учетомстилистическихособенностейразличных</w:t>
      </w:r>
      <w:proofErr w:type="spellEnd"/>
      <w:r w:rsidRPr="00A7517A">
        <w:rPr>
          <w:rFonts w:ascii="Times New Roman" w:hAnsi="Times New Roman"/>
          <w:sz w:val="24"/>
          <w:szCs w:val="24"/>
          <w:lang w:eastAsia="ru-RU"/>
        </w:rPr>
        <w:t xml:space="preserve"> национальных культур.</w:t>
      </w:r>
    </w:p>
    <w:p w:rsidR="00B76DA2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Провести обзор модных тенденций и инноваций в текстиле. Информацию представить в виде</w:t>
      </w:r>
      <w:r>
        <w:rPr>
          <w:rFonts w:ascii="Times New Roman" w:hAnsi="Times New Roman"/>
          <w:sz w:val="24"/>
          <w:szCs w:val="24"/>
          <w:lang w:eastAsia="ru-RU"/>
        </w:rPr>
        <w:t xml:space="preserve"> презентации.</w:t>
      </w:r>
    </w:p>
    <w:p w:rsidR="00B76DA2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 xml:space="preserve">Изучить ассортимент и свойства современных тканей, представленных на рынке региона. </w:t>
      </w:r>
      <w:proofErr w:type="spellStart"/>
      <w:r w:rsidRPr="00A7517A">
        <w:rPr>
          <w:rFonts w:ascii="Times New Roman" w:hAnsi="Times New Roman"/>
          <w:sz w:val="24"/>
          <w:szCs w:val="24"/>
          <w:lang w:eastAsia="ru-RU"/>
        </w:rPr>
        <w:t>Выявитьсовременные</w:t>
      </w:r>
      <w:proofErr w:type="spellEnd"/>
      <w:r w:rsidRPr="00A7517A">
        <w:rPr>
          <w:rFonts w:ascii="Times New Roman" w:hAnsi="Times New Roman"/>
          <w:sz w:val="24"/>
          <w:szCs w:val="24"/>
          <w:lang w:eastAsia="ru-RU"/>
        </w:rPr>
        <w:t xml:space="preserve"> методы обработки и декорирования материалов, их влияние на свойства тканей. Провести углубленный анализ наиболее интересных </w:t>
      </w:r>
      <w:r w:rsidRPr="00A7517A">
        <w:rPr>
          <w:rFonts w:ascii="Times New Roman" w:hAnsi="Times New Roman"/>
          <w:sz w:val="24"/>
          <w:szCs w:val="24"/>
          <w:lang w:eastAsia="ru-RU"/>
        </w:rPr>
        <w:lastRenderedPageBreak/>
        <w:t>образцов тканей. Определить волокнистый состав, тип переплетения, характер отделки, характер художественно-колористического решения, физико-пластические свойства, структуру материалов, назначение, стоимость. Информацию представить в виде альбома образцов или фотографий материалов с описанием и характеристикой свойств.</w:t>
      </w:r>
    </w:p>
    <w:p w:rsidR="00B76DA2" w:rsidRPr="00A7517A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Рассмотреть традиционные техники создания текстильного полотна и способы декорирования поверхности ткани:</w:t>
      </w:r>
    </w:p>
    <w:p w:rsidR="00B76DA2" w:rsidRPr="0074644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644A">
        <w:rPr>
          <w:rFonts w:ascii="Times New Roman" w:hAnsi="Times New Roman"/>
          <w:sz w:val="24"/>
          <w:szCs w:val="24"/>
          <w:lang w:eastAsia="ru-RU"/>
        </w:rPr>
        <w:t>Художественное ткачество.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 xml:space="preserve">Валяние и </w:t>
      </w:r>
      <w:proofErr w:type="spellStart"/>
      <w:r w:rsidRPr="00A7517A">
        <w:rPr>
          <w:rFonts w:ascii="Times New Roman" w:hAnsi="Times New Roman"/>
          <w:sz w:val="24"/>
          <w:szCs w:val="24"/>
          <w:lang w:eastAsia="ru-RU"/>
        </w:rPr>
        <w:t>фильцевание</w:t>
      </w:r>
      <w:proofErr w:type="spellEnd"/>
      <w:r w:rsidRPr="00A7517A">
        <w:rPr>
          <w:rFonts w:ascii="Times New Roman" w:hAnsi="Times New Roman"/>
          <w:sz w:val="24"/>
          <w:szCs w:val="24"/>
          <w:lang w:eastAsia="ru-RU"/>
        </w:rPr>
        <w:t xml:space="preserve"> шерсти.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Вязание.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Плетение.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7517A">
        <w:rPr>
          <w:rFonts w:ascii="Times New Roman" w:hAnsi="Times New Roman"/>
          <w:sz w:val="24"/>
          <w:szCs w:val="24"/>
          <w:lang w:eastAsia="ru-RU"/>
        </w:rPr>
        <w:t>Пэчворк</w:t>
      </w:r>
      <w:proofErr w:type="spellEnd"/>
      <w:r w:rsidRPr="00A7517A">
        <w:rPr>
          <w:rFonts w:ascii="Times New Roman" w:hAnsi="Times New Roman"/>
          <w:sz w:val="24"/>
          <w:szCs w:val="24"/>
          <w:lang w:eastAsia="ru-RU"/>
        </w:rPr>
        <w:t>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Крашение.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Роспись.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7517A">
        <w:rPr>
          <w:rFonts w:ascii="Times New Roman" w:hAnsi="Times New Roman"/>
          <w:sz w:val="24"/>
          <w:szCs w:val="24"/>
          <w:lang w:eastAsia="ru-RU"/>
        </w:rPr>
        <w:t>Принт</w:t>
      </w:r>
      <w:proofErr w:type="spellEnd"/>
      <w:r w:rsidRPr="00A7517A">
        <w:rPr>
          <w:rFonts w:ascii="Times New Roman" w:hAnsi="Times New Roman"/>
          <w:sz w:val="24"/>
          <w:szCs w:val="24"/>
          <w:lang w:eastAsia="ru-RU"/>
        </w:rPr>
        <w:t>. Технологии печати.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Вышивка.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Аппликация.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Технологические манипуляции с тканью.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7517A">
        <w:rPr>
          <w:rFonts w:ascii="Times New Roman" w:hAnsi="Times New Roman"/>
          <w:sz w:val="24"/>
          <w:szCs w:val="24"/>
          <w:lang w:eastAsia="ru-RU"/>
        </w:rPr>
        <w:t>Крейзи</w:t>
      </w:r>
      <w:proofErr w:type="spellEnd"/>
      <w:r w:rsidRPr="00A7517A">
        <w:rPr>
          <w:rFonts w:ascii="Times New Roman" w:hAnsi="Times New Roman"/>
          <w:sz w:val="24"/>
          <w:szCs w:val="24"/>
          <w:lang w:eastAsia="ru-RU"/>
        </w:rPr>
        <w:t>-текстиль.</w:t>
      </w:r>
    </w:p>
    <w:p w:rsidR="00B76DA2" w:rsidRPr="0074644A" w:rsidRDefault="00B76DA2" w:rsidP="0074644A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644A">
        <w:rPr>
          <w:rFonts w:ascii="Times New Roman" w:hAnsi="Times New Roman"/>
          <w:sz w:val="24"/>
          <w:szCs w:val="24"/>
          <w:lang w:eastAsia="ru-RU"/>
        </w:rPr>
        <w:t>Выбрать из предложенного списка одну из техник создания текстильного полотна и один из способов декорирования поверхности ткани. Рассмотреть историю возникновения и развития, используемые материалы, инструменты, приспособления и оборудование. Выявить особенности. Проиллюстрировать на примерах возможность и актуальность использования в современной одежде. Собранную и изученную информацию систематизировать и представить в виде презентации. Изучить и освоить методы и технические приемы исполнения. Выполнить образцы.</w:t>
      </w:r>
    </w:p>
    <w:p w:rsidR="00B76DA2" w:rsidRPr="00A7517A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Изучить образцы современного художественного текстиля и авторских тканей на основе интернет-источников, журналов, каталогов и экспонатов, представленных в музеях, галереях и выставочных центрах. Отобрать 10 наиболее интересных образцов современного художественного текстиля и авторских тканей. Представить фотографии или эскизы внешнего вида образов, дополнив по возможности следующим описанием: вид изделия, наименование, автор, датировка, материалы, техника изготовления/ декорирования, форма, размер, цветовая гамма/колорит, владельцы/место хранения. Собранную информацию представить в виде альбома.</w:t>
      </w:r>
    </w:p>
    <w:p w:rsidR="00B76DA2" w:rsidRPr="00A7517A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Выполнить поиск способов создания новых материалов и дизайна поверхности, на основе сочетания различных традиционных техник создания текстильного полотна, способов декорирования поверхности ткани, использования современных основных и вспомогательных материалов и оборудования. Разработать проект создания авторского текстильного полотна. Выполнить экспериментальный образец.</w:t>
      </w:r>
    </w:p>
    <w:p w:rsidR="00B76DA2" w:rsidRPr="00A7517A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Выполнить разработку дизайн-проекта штучного текстильного изделия для интерьера. Выполнить экспериментальный образец.</w:t>
      </w:r>
    </w:p>
    <w:p w:rsidR="00B76DA2" w:rsidRPr="00A7517A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Выполнить разработку дизайн-проекта комплекта текстильных изделий для интерьера. Выполнить экспериментальный образец.</w:t>
      </w:r>
    </w:p>
    <w:p w:rsidR="00B76DA2" w:rsidRPr="005F685C" w:rsidRDefault="00B76DA2" w:rsidP="005F685C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Выполнить разработку дизайн-проекта сувенирных текстильных изделий. Выполнить экспериментальный образец.</w:t>
      </w:r>
    </w:p>
    <w:p w:rsidR="00B76DA2" w:rsidRDefault="00B76DA2" w:rsidP="004275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/>
    <w:p w:rsidR="00B76DA2" w:rsidRDefault="00B76DA2"/>
    <w:sectPr w:rsidR="00B76DA2" w:rsidSect="004275EE">
      <w:footerReference w:type="default" r:id="rId15"/>
      <w:pgSz w:w="11907" w:h="16839" w:code="9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091" w:rsidRDefault="005A5091">
      <w:pPr>
        <w:spacing w:after="0" w:line="240" w:lineRule="auto"/>
      </w:pPr>
      <w:r>
        <w:separator/>
      </w:r>
    </w:p>
  </w:endnote>
  <w:endnote w:type="continuationSeparator" w:id="0">
    <w:p w:rsidR="005A5091" w:rsidRDefault="005A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DA2" w:rsidRDefault="00B76DA2">
    <w:pPr>
      <w:pStyle w:val="a3"/>
      <w:jc w:val="center"/>
    </w:pPr>
  </w:p>
  <w:p w:rsidR="00B76DA2" w:rsidRDefault="00B76DA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091" w:rsidRDefault="005A5091">
      <w:pPr>
        <w:spacing w:after="0" w:line="240" w:lineRule="auto"/>
      </w:pPr>
      <w:r>
        <w:separator/>
      </w:r>
    </w:p>
  </w:footnote>
  <w:footnote w:type="continuationSeparator" w:id="0">
    <w:p w:rsidR="005A5091" w:rsidRDefault="005A50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1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0A2C33"/>
    <w:multiLevelType w:val="hybridMultilevel"/>
    <w:tmpl w:val="D4D45A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C3B3E7D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EB2C8C"/>
    <w:multiLevelType w:val="multilevel"/>
    <w:tmpl w:val="4ABA35C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51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6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9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9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26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23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568" w:hanging="1800"/>
      </w:pPr>
      <w:rPr>
        <w:rFonts w:cs="Times New Roman" w:hint="default"/>
      </w:rPr>
    </w:lvl>
  </w:abstractNum>
  <w:abstractNum w:abstractNumId="7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0505C73"/>
    <w:multiLevelType w:val="hybridMultilevel"/>
    <w:tmpl w:val="BEBA7AC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60C4F26"/>
    <w:multiLevelType w:val="hybridMultilevel"/>
    <w:tmpl w:val="6E60D288"/>
    <w:lvl w:ilvl="0" w:tplc="6C1E44D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>
    <w:nsid w:val="26193EBC"/>
    <w:multiLevelType w:val="multilevel"/>
    <w:tmpl w:val="CFC68A00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2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3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344E3F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2733399"/>
    <w:multiLevelType w:val="hybridMultilevel"/>
    <w:tmpl w:val="53CAC9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2F2A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5FD6F6A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942658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9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BA36C09"/>
    <w:multiLevelType w:val="hybridMultilevel"/>
    <w:tmpl w:val="71E49432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464A48"/>
    <w:multiLevelType w:val="hybridMultilevel"/>
    <w:tmpl w:val="D1AA039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3D256CF"/>
    <w:multiLevelType w:val="hybridMultilevel"/>
    <w:tmpl w:val="3EF23054"/>
    <w:lvl w:ilvl="0" w:tplc="B6FEAA92">
      <w:start w:val="10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>
    <w:nsid w:val="654E1DB9"/>
    <w:multiLevelType w:val="hybridMultilevel"/>
    <w:tmpl w:val="EFA66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6">
    <w:nsid w:val="6B85122C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8">
    <w:nsid w:val="73D33CEE"/>
    <w:multiLevelType w:val="hybridMultilevel"/>
    <w:tmpl w:val="8F5C418E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795200F2"/>
    <w:multiLevelType w:val="hybridMultilevel"/>
    <w:tmpl w:val="0C929B48"/>
    <w:lvl w:ilvl="0" w:tplc="CA4AEDE6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7AAB3C22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E1003D3"/>
    <w:multiLevelType w:val="hybridMultilevel"/>
    <w:tmpl w:val="089E06BE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0"/>
  </w:num>
  <w:num w:numId="4">
    <w:abstractNumId w:val="3"/>
  </w:num>
  <w:num w:numId="5">
    <w:abstractNumId w:val="13"/>
  </w:num>
  <w:num w:numId="6">
    <w:abstractNumId w:val="25"/>
  </w:num>
  <w:num w:numId="7">
    <w:abstractNumId w:val="28"/>
  </w:num>
  <w:num w:numId="8">
    <w:abstractNumId w:val="7"/>
  </w:num>
  <w:num w:numId="9">
    <w:abstractNumId w:val="4"/>
  </w:num>
  <w:num w:numId="10">
    <w:abstractNumId w:val="1"/>
  </w:num>
  <w:num w:numId="11">
    <w:abstractNumId w:val="11"/>
  </w:num>
  <w:num w:numId="12">
    <w:abstractNumId w:val="22"/>
  </w:num>
  <w:num w:numId="13">
    <w:abstractNumId w:val="10"/>
  </w:num>
  <w:num w:numId="14">
    <w:abstractNumId w:val="26"/>
  </w:num>
  <w:num w:numId="15">
    <w:abstractNumId w:val="21"/>
  </w:num>
  <w:num w:numId="16">
    <w:abstractNumId w:val="29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</w:num>
  <w:num w:numId="19">
    <w:abstractNumId w:val="18"/>
  </w:num>
  <w:num w:numId="20">
    <w:abstractNumId w:val="6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9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6"/>
  </w:num>
  <w:num w:numId="27">
    <w:abstractNumId w:val="5"/>
  </w:num>
  <w:num w:numId="28">
    <w:abstractNumId w:val="24"/>
  </w:num>
  <w:num w:numId="29">
    <w:abstractNumId w:val="31"/>
  </w:num>
  <w:num w:numId="30">
    <w:abstractNumId w:val="14"/>
  </w:num>
  <w:num w:numId="31">
    <w:abstractNumId w:val="30"/>
  </w:num>
  <w:num w:numId="32">
    <w:abstractNumId w:val="23"/>
  </w:num>
  <w:num w:numId="33">
    <w:abstractNumId w:val="15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75EE"/>
    <w:rsid w:val="00001DF7"/>
    <w:rsid w:val="0001459E"/>
    <w:rsid w:val="000160AD"/>
    <w:rsid w:val="00031960"/>
    <w:rsid w:val="000D1E81"/>
    <w:rsid w:val="000F1BF9"/>
    <w:rsid w:val="000F43F1"/>
    <w:rsid w:val="001138C6"/>
    <w:rsid w:val="00130776"/>
    <w:rsid w:val="00131F23"/>
    <w:rsid w:val="00137A49"/>
    <w:rsid w:val="001C5C57"/>
    <w:rsid w:val="00223A10"/>
    <w:rsid w:val="0025696F"/>
    <w:rsid w:val="002B2974"/>
    <w:rsid w:val="00304E61"/>
    <w:rsid w:val="00336CD3"/>
    <w:rsid w:val="0034744C"/>
    <w:rsid w:val="0036191C"/>
    <w:rsid w:val="00370EB9"/>
    <w:rsid w:val="003C0739"/>
    <w:rsid w:val="003C32F4"/>
    <w:rsid w:val="003C42E8"/>
    <w:rsid w:val="003E738F"/>
    <w:rsid w:val="003F0AF6"/>
    <w:rsid w:val="00422762"/>
    <w:rsid w:val="004275EE"/>
    <w:rsid w:val="00446A1B"/>
    <w:rsid w:val="00470E26"/>
    <w:rsid w:val="004845F1"/>
    <w:rsid w:val="00485251"/>
    <w:rsid w:val="00514547"/>
    <w:rsid w:val="0052543B"/>
    <w:rsid w:val="00584943"/>
    <w:rsid w:val="0059466A"/>
    <w:rsid w:val="005A5091"/>
    <w:rsid w:val="005F685C"/>
    <w:rsid w:val="00675F39"/>
    <w:rsid w:val="006A6CC5"/>
    <w:rsid w:val="006C4B88"/>
    <w:rsid w:val="006E2839"/>
    <w:rsid w:val="006E3549"/>
    <w:rsid w:val="0074644A"/>
    <w:rsid w:val="00746641"/>
    <w:rsid w:val="0077581D"/>
    <w:rsid w:val="00785597"/>
    <w:rsid w:val="00795310"/>
    <w:rsid w:val="007A3BAD"/>
    <w:rsid w:val="00925400"/>
    <w:rsid w:val="00927AE5"/>
    <w:rsid w:val="009366C3"/>
    <w:rsid w:val="009843B0"/>
    <w:rsid w:val="009F79D8"/>
    <w:rsid w:val="00A238AF"/>
    <w:rsid w:val="00A30BDA"/>
    <w:rsid w:val="00A7517A"/>
    <w:rsid w:val="00A8708F"/>
    <w:rsid w:val="00AB0A13"/>
    <w:rsid w:val="00AC7E75"/>
    <w:rsid w:val="00B02A10"/>
    <w:rsid w:val="00B1523D"/>
    <w:rsid w:val="00B6019B"/>
    <w:rsid w:val="00B7176D"/>
    <w:rsid w:val="00B76DA2"/>
    <w:rsid w:val="00C113A0"/>
    <w:rsid w:val="00C50DF2"/>
    <w:rsid w:val="00C5524A"/>
    <w:rsid w:val="00CC4575"/>
    <w:rsid w:val="00D5153F"/>
    <w:rsid w:val="00DA4426"/>
    <w:rsid w:val="00DA74F7"/>
    <w:rsid w:val="00DC11F5"/>
    <w:rsid w:val="00DC51EF"/>
    <w:rsid w:val="00DD192C"/>
    <w:rsid w:val="00DF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A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275E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4275EE"/>
    <w:rPr>
      <w:rFonts w:ascii="Times New Roman" w:hAnsi="Times New Roman"/>
      <w:sz w:val="24"/>
      <w:lang w:eastAsia="ru-RU"/>
    </w:rPr>
  </w:style>
  <w:style w:type="paragraph" w:styleId="a5">
    <w:name w:val="List Paragraph"/>
    <w:basedOn w:val="a"/>
    <w:uiPriority w:val="99"/>
    <w:qFormat/>
    <w:rsid w:val="004275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8744.html" TargetMode="External"/><Relationship Id="rId13" Type="http://schemas.openxmlformats.org/officeDocument/2006/relationships/hyperlink" Target="http://www.szepmuveszeti.h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rts-museum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hermitagemuseum.or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iprbookshop.ru/2323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44444.html" TargetMode="External"/><Relationship Id="rId14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21</Pages>
  <Words>5589</Words>
  <Characters>31863</Characters>
  <Application>Microsoft Office Word</Application>
  <DocSecurity>0</DocSecurity>
  <Lines>265</Lines>
  <Paragraphs>74</Paragraphs>
  <ScaleCrop>false</ScaleCrop>
  <Company/>
  <LinksUpToDate>false</LinksUpToDate>
  <CharactersWithSpaces>37378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BuySell</cp:lastModifiedBy>
  <cp:revision>22</cp:revision>
  <dcterms:created xsi:type="dcterms:W3CDTF">2019-10-19T07:23:00Z</dcterms:created>
  <dcterms:modified xsi:type="dcterms:W3CDTF">2023-05-30T11:53:00Z</dcterms:modified>
</cp:coreProperties>
</file>